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5F69" w:rsidRPr="00C45943" w:rsidRDefault="000332B7">
      <w:pPr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>國立臺灣大學</w:t>
      </w:r>
      <w:r w:rsidRPr="000332B7">
        <w:rPr>
          <w:rFonts w:ascii="標楷體" w:eastAsia="標楷體"/>
          <w:sz w:val="32"/>
          <w:szCs w:val="32"/>
        </w:rPr>
        <w:t>研究所博士暨碩士</w:t>
      </w:r>
      <w:r w:rsidR="003B3FE4">
        <w:rPr>
          <w:rFonts w:ascii="標楷體" w:eastAsia="標楷體" w:hint="eastAsia"/>
          <w:sz w:val="32"/>
          <w:szCs w:val="32"/>
        </w:rPr>
        <w:t>學位考試</w:t>
      </w:r>
      <w:r w:rsidR="009C2A88">
        <w:rPr>
          <w:rFonts w:ascii="標楷體" w:eastAsia="標楷體" w:hint="eastAsia"/>
          <w:sz w:val="32"/>
          <w:szCs w:val="32"/>
        </w:rPr>
        <w:t>申請</w:t>
      </w:r>
      <w:r w:rsidR="003B3FE4">
        <w:rPr>
          <w:rFonts w:ascii="標楷體" w:eastAsia="標楷體" w:hint="eastAsia"/>
          <w:sz w:val="32"/>
          <w:szCs w:val="32"/>
        </w:rPr>
        <w:t>作業注意事項及流程</w:t>
      </w:r>
    </w:p>
    <w:p w:rsidR="004E6B79" w:rsidRPr="00C45943" w:rsidRDefault="00E15F69">
      <w:pPr>
        <w:ind w:right="-180"/>
        <w:rPr>
          <w:rFonts w:ascii="標楷體" w:eastAsia="標楷體" w:hint="eastAsia"/>
          <w:sz w:val="22"/>
        </w:rPr>
      </w:pPr>
      <w:r w:rsidRPr="00C45943">
        <w:rPr>
          <w:rFonts w:ascii="標楷體" w:eastAsia="標楷體"/>
          <w:sz w:val="20"/>
        </w:rPr>
        <w:t xml:space="preserve">       </w:t>
      </w:r>
      <w:r w:rsidRPr="00C45943">
        <w:rPr>
          <w:rFonts w:ascii="標楷體" w:eastAsia="標楷體"/>
          <w:sz w:val="22"/>
        </w:rPr>
        <w:t xml:space="preserve"> </w:t>
      </w:r>
    </w:p>
    <w:p w:rsidR="00E15F69" w:rsidRPr="00C45943" w:rsidRDefault="00E15F69" w:rsidP="00C45943">
      <w:pPr>
        <w:spacing w:afterLines="50" w:after="120"/>
        <w:ind w:right="-181" w:firstLineChars="300" w:firstLine="840"/>
        <w:rPr>
          <w:rFonts w:ascii="標楷體" w:eastAsia="標楷體"/>
          <w:sz w:val="28"/>
          <w:szCs w:val="28"/>
        </w:rPr>
      </w:pPr>
      <w:r w:rsidRPr="00C45943">
        <w:rPr>
          <w:rFonts w:ascii="標楷體" w:eastAsia="標楷體" w:hint="eastAsia"/>
          <w:sz w:val="28"/>
          <w:szCs w:val="28"/>
        </w:rPr>
        <w:t>注意事項：</w:t>
      </w:r>
    </w:p>
    <w:p w:rsidR="008730E8" w:rsidRPr="008730E8" w:rsidRDefault="00C45943" w:rsidP="004C45CF">
      <w:pPr>
        <w:ind w:leftChars="351" w:left="3116" w:hangingChars="812" w:hanging="2274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一、</w:t>
      </w:r>
      <w:r w:rsidR="008730E8">
        <w:rPr>
          <w:rFonts w:ascii="標楷體" w:eastAsia="標楷體" w:hint="eastAsia"/>
          <w:sz w:val="28"/>
          <w:szCs w:val="28"/>
        </w:rPr>
        <w:t>上網申請：</w:t>
      </w:r>
      <w:hyperlink r:id="rId7" w:history="1">
        <w:r w:rsidR="008730E8" w:rsidRPr="00C61C12">
          <w:rPr>
            <w:rStyle w:val="a4"/>
            <w:rFonts w:ascii="標楷體" w:eastAsia="標楷體"/>
            <w:sz w:val="28"/>
            <w:szCs w:val="28"/>
          </w:rPr>
          <w:t>https://gra103.aca.ntu.edu.tw/degree/</w:t>
        </w:r>
      </w:hyperlink>
    </w:p>
    <w:p w:rsidR="00E15F69" w:rsidRPr="004C45CF" w:rsidRDefault="008730E8" w:rsidP="004C45CF">
      <w:pPr>
        <w:ind w:leftChars="351" w:left="3116" w:hangingChars="812" w:hanging="2274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二、</w:t>
      </w:r>
      <w:r w:rsidR="00E15F69" w:rsidRPr="00C45943">
        <w:rPr>
          <w:rFonts w:ascii="標楷體" w:eastAsia="標楷體" w:hint="eastAsia"/>
          <w:sz w:val="28"/>
          <w:szCs w:val="28"/>
        </w:rPr>
        <w:t>申請要件：</w:t>
      </w:r>
      <w:r w:rsidR="00BD70B0" w:rsidRPr="00C45943">
        <w:rPr>
          <w:rFonts w:ascii="標楷體" w:eastAsia="標楷體" w:hint="eastAsia"/>
          <w:sz w:val="28"/>
          <w:szCs w:val="28"/>
        </w:rPr>
        <w:t xml:space="preserve"> </w:t>
      </w:r>
      <w:r w:rsidR="00E15F69" w:rsidRPr="00C45943">
        <w:rPr>
          <w:rFonts w:ascii="標楷體" w:eastAsia="標楷體"/>
          <w:sz w:val="28"/>
          <w:szCs w:val="28"/>
        </w:rPr>
        <w:t>1.</w:t>
      </w:r>
      <w:r w:rsidR="00E15F69" w:rsidRPr="004C45CF">
        <w:rPr>
          <w:rFonts w:ascii="標楷體" w:eastAsia="標楷體" w:hint="eastAsia"/>
          <w:sz w:val="28"/>
          <w:szCs w:val="28"/>
          <w:u w:val="single"/>
        </w:rPr>
        <w:t>碩士生修業至少須達第二學期；博士生修業至少須達第四學期；逕行修讀博士學位者，應在碩士班修業滿一年，在博士班修業須達第四學期。</w:t>
      </w:r>
    </w:p>
    <w:p w:rsidR="00E15F69" w:rsidRPr="00C45943" w:rsidRDefault="00E15F69" w:rsidP="004C45CF">
      <w:pPr>
        <w:jc w:val="both"/>
        <w:rPr>
          <w:rFonts w:ascii="標楷體" w:eastAsia="標楷體"/>
          <w:sz w:val="28"/>
          <w:szCs w:val="28"/>
        </w:rPr>
      </w:pPr>
      <w:r w:rsidRPr="00C45943">
        <w:rPr>
          <w:rFonts w:ascii="標楷體" w:eastAsia="標楷體"/>
          <w:sz w:val="28"/>
          <w:szCs w:val="28"/>
        </w:rPr>
        <w:tab/>
      </w:r>
      <w:r w:rsidRPr="00C45943">
        <w:rPr>
          <w:rFonts w:ascii="標楷體" w:eastAsia="標楷體"/>
          <w:sz w:val="28"/>
          <w:szCs w:val="28"/>
        </w:rPr>
        <w:tab/>
      </w:r>
      <w:r w:rsidRPr="00C45943">
        <w:rPr>
          <w:rFonts w:ascii="標楷體" w:eastAsia="標楷體"/>
          <w:sz w:val="28"/>
          <w:szCs w:val="28"/>
        </w:rPr>
        <w:tab/>
        <w:t xml:space="preserve">         </w:t>
      </w:r>
      <w:r w:rsidR="00BD70B0" w:rsidRPr="00C45943">
        <w:rPr>
          <w:rFonts w:ascii="標楷體" w:eastAsia="標楷體" w:hint="eastAsia"/>
          <w:sz w:val="28"/>
          <w:szCs w:val="28"/>
        </w:rPr>
        <w:t xml:space="preserve"> </w:t>
      </w:r>
      <w:r w:rsidRPr="00C45943">
        <w:rPr>
          <w:rFonts w:ascii="標楷體" w:eastAsia="標楷體"/>
          <w:sz w:val="28"/>
          <w:szCs w:val="28"/>
        </w:rPr>
        <w:t>2.</w:t>
      </w:r>
      <w:r w:rsidRPr="00C45943">
        <w:rPr>
          <w:rFonts w:ascii="標楷體" w:eastAsia="標楷體" w:hint="eastAsia"/>
          <w:sz w:val="28"/>
          <w:szCs w:val="28"/>
        </w:rPr>
        <w:t>已修畢或本學期即將修畢各該所規定之應修科目與學分。</w:t>
      </w:r>
    </w:p>
    <w:p w:rsidR="00E15F69" w:rsidRPr="00C45943" w:rsidRDefault="00E15F69" w:rsidP="004C45CF">
      <w:pPr>
        <w:jc w:val="both"/>
        <w:rPr>
          <w:rFonts w:ascii="標楷體" w:eastAsia="標楷體"/>
          <w:sz w:val="28"/>
          <w:szCs w:val="28"/>
        </w:rPr>
      </w:pPr>
      <w:r w:rsidRPr="00C45943">
        <w:rPr>
          <w:rFonts w:ascii="標楷體" w:eastAsia="標楷體"/>
          <w:sz w:val="28"/>
          <w:szCs w:val="28"/>
        </w:rPr>
        <w:tab/>
      </w:r>
      <w:r w:rsidRPr="00C45943">
        <w:rPr>
          <w:rFonts w:ascii="標楷體" w:eastAsia="標楷體"/>
          <w:sz w:val="28"/>
          <w:szCs w:val="28"/>
        </w:rPr>
        <w:tab/>
      </w:r>
      <w:r w:rsidRPr="00C45943">
        <w:rPr>
          <w:rFonts w:ascii="標楷體" w:eastAsia="標楷體"/>
          <w:sz w:val="28"/>
          <w:szCs w:val="28"/>
        </w:rPr>
        <w:tab/>
        <w:t xml:space="preserve">          3.</w:t>
      </w:r>
      <w:r w:rsidRPr="00C45943">
        <w:rPr>
          <w:rFonts w:ascii="標楷體" w:eastAsia="標楷體" w:hint="eastAsia"/>
          <w:sz w:val="28"/>
          <w:szCs w:val="28"/>
        </w:rPr>
        <w:t>博士生應經資格考核及格，碩士班若規定有資格考核者亦同。</w:t>
      </w:r>
    </w:p>
    <w:p w:rsidR="00E15F69" w:rsidRPr="00C45943" w:rsidRDefault="00E15F69" w:rsidP="004C45CF">
      <w:pPr>
        <w:spacing w:beforeLines="50" w:before="120"/>
        <w:jc w:val="both"/>
        <w:rPr>
          <w:rFonts w:ascii="標楷體" w:eastAsia="標楷體" w:hAnsi="標楷體"/>
          <w:sz w:val="28"/>
          <w:szCs w:val="28"/>
        </w:rPr>
      </w:pPr>
      <w:r w:rsidRPr="00C45943">
        <w:rPr>
          <w:rFonts w:ascii="標楷體" w:eastAsia="標楷體"/>
          <w:sz w:val="28"/>
          <w:szCs w:val="28"/>
        </w:rPr>
        <w:tab/>
        <w:t xml:space="preserve">  </w:t>
      </w:r>
      <w:r w:rsidR="00BD70B0" w:rsidRPr="00C45943">
        <w:rPr>
          <w:rFonts w:ascii="標楷體" w:eastAsia="標楷體" w:hint="eastAsia"/>
          <w:sz w:val="28"/>
          <w:szCs w:val="28"/>
        </w:rPr>
        <w:t xml:space="preserve"> </w:t>
      </w:r>
      <w:r w:rsidR="008730E8">
        <w:rPr>
          <w:rFonts w:ascii="標楷體" w:eastAsia="標楷體" w:hint="eastAsia"/>
          <w:sz w:val="28"/>
          <w:szCs w:val="28"/>
        </w:rPr>
        <w:t>三</w:t>
      </w:r>
      <w:r w:rsidR="00C45943">
        <w:rPr>
          <w:rFonts w:ascii="標楷體" w:eastAsia="標楷體" w:hint="eastAsia"/>
          <w:sz w:val="28"/>
          <w:szCs w:val="28"/>
        </w:rPr>
        <w:t>、</w:t>
      </w:r>
      <w:r w:rsidRPr="00C45943">
        <w:rPr>
          <w:rFonts w:ascii="標楷體" w:eastAsia="標楷體" w:hint="eastAsia"/>
          <w:sz w:val="28"/>
          <w:szCs w:val="28"/>
        </w:rPr>
        <w:t>申請時間：</w:t>
      </w:r>
      <w:r w:rsidR="00C45943" w:rsidRPr="00C45943">
        <w:rPr>
          <w:rFonts w:ascii="標楷體" w:eastAsia="標楷體" w:hAnsi="標楷體" w:hint="eastAsia"/>
          <w:bCs/>
          <w:color w:val="000000"/>
          <w:sz w:val="28"/>
          <w:szCs w:val="28"/>
        </w:rPr>
        <w:t>第一學期自行事曆上課開始日起，至</w:t>
      </w:r>
      <w:smartTag w:uri="urn:schemas-microsoft-com:office:smarttags" w:element="chsdate">
        <w:smartTagPr>
          <w:attr w:name="Year" w:val="2010"/>
          <w:attr w:name="Month" w:val="11"/>
          <w:attr w:name="Day" w:val="30"/>
          <w:attr w:name="IsLunarDate" w:val="False"/>
          <w:attr w:name="IsROCDate" w:val="False"/>
        </w:smartTagPr>
        <w:r w:rsidR="00C45943">
          <w:rPr>
            <w:rFonts w:ascii="標楷體" w:eastAsia="標楷體" w:hAnsi="標楷體" w:hint="eastAsia"/>
            <w:bCs/>
            <w:color w:val="000000"/>
            <w:sz w:val="28"/>
            <w:szCs w:val="28"/>
          </w:rPr>
          <w:t>11</w:t>
        </w:r>
        <w:r w:rsidR="00C45943" w:rsidRPr="00C45943">
          <w:rPr>
            <w:rFonts w:ascii="標楷體" w:eastAsia="標楷體" w:hAnsi="標楷體" w:hint="eastAsia"/>
            <w:bCs/>
            <w:color w:val="000000"/>
            <w:sz w:val="28"/>
            <w:szCs w:val="28"/>
          </w:rPr>
          <w:t>月</w:t>
        </w:r>
        <w:r w:rsidR="00C45943">
          <w:rPr>
            <w:rFonts w:ascii="標楷體" w:eastAsia="標楷體" w:hAnsi="標楷體" w:hint="eastAsia"/>
            <w:bCs/>
            <w:color w:val="000000"/>
            <w:sz w:val="28"/>
            <w:szCs w:val="28"/>
          </w:rPr>
          <w:t>30</w:t>
        </w:r>
        <w:r w:rsidR="00C45943" w:rsidRPr="00C45943">
          <w:rPr>
            <w:rFonts w:ascii="標楷體" w:eastAsia="標楷體" w:hAnsi="標楷體" w:hint="eastAsia"/>
            <w:bCs/>
            <w:color w:val="000000"/>
            <w:sz w:val="28"/>
            <w:szCs w:val="28"/>
          </w:rPr>
          <w:t>日</w:t>
        </w:r>
      </w:smartTag>
      <w:r w:rsidR="00C45943" w:rsidRPr="00C45943">
        <w:rPr>
          <w:rFonts w:ascii="標楷體" w:eastAsia="標楷體" w:hAnsi="標楷體" w:hint="eastAsia"/>
          <w:bCs/>
          <w:color w:val="000000"/>
          <w:sz w:val="28"/>
          <w:szCs w:val="28"/>
        </w:rPr>
        <w:t>止。</w:t>
      </w:r>
    </w:p>
    <w:p w:rsidR="00993918" w:rsidRPr="00C45943" w:rsidRDefault="00E15F69" w:rsidP="004C45CF">
      <w:pPr>
        <w:spacing w:afterLines="20" w:after="48" w:line="360" w:lineRule="exact"/>
        <w:ind w:leftChars="576" w:left="1942" w:hangingChars="20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C45943">
        <w:rPr>
          <w:rFonts w:ascii="標楷體" w:eastAsia="標楷體" w:hAnsi="標楷體"/>
          <w:sz w:val="28"/>
          <w:szCs w:val="28"/>
        </w:rPr>
        <w:tab/>
      </w:r>
      <w:r w:rsidR="00BD70B0" w:rsidRPr="00C4594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45943">
        <w:rPr>
          <w:rFonts w:ascii="標楷體" w:eastAsia="標楷體" w:hAnsi="標楷體"/>
          <w:sz w:val="28"/>
          <w:szCs w:val="28"/>
        </w:rPr>
        <w:t xml:space="preserve">     </w:t>
      </w:r>
      <w:r w:rsidR="00C45943" w:rsidRPr="00C45943">
        <w:rPr>
          <w:rFonts w:ascii="標楷體" w:eastAsia="標楷體" w:hAnsi="標楷體" w:hint="eastAsia"/>
          <w:bCs/>
          <w:color w:val="000000"/>
          <w:sz w:val="28"/>
          <w:szCs w:val="28"/>
        </w:rPr>
        <w:t>第二學期自行事曆上課開始日起，至</w:t>
      </w:r>
      <w:smartTag w:uri="urn:schemas-microsoft-com:office:smarttags" w:element="chsdate">
        <w:smartTagPr>
          <w:attr w:name="Year" w:val="2010"/>
          <w:attr w:name="Month" w:val="4"/>
          <w:attr w:name="Day" w:val="30"/>
          <w:attr w:name="IsLunarDate" w:val="False"/>
          <w:attr w:name="IsROCDate" w:val="False"/>
        </w:smartTagPr>
        <w:r w:rsidR="00C45943">
          <w:rPr>
            <w:rFonts w:ascii="標楷體" w:eastAsia="標楷體" w:hAnsi="標楷體" w:hint="eastAsia"/>
            <w:bCs/>
            <w:color w:val="000000"/>
            <w:sz w:val="28"/>
            <w:szCs w:val="28"/>
          </w:rPr>
          <w:t>4</w:t>
        </w:r>
        <w:r w:rsidR="00C45943" w:rsidRPr="00C45943">
          <w:rPr>
            <w:rFonts w:ascii="標楷體" w:eastAsia="標楷體" w:hAnsi="標楷體" w:hint="eastAsia"/>
            <w:bCs/>
            <w:color w:val="000000"/>
            <w:sz w:val="28"/>
            <w:szCs w:val="28"/>
          </w:rPr>
          <w:t>月</w:t>
        </w:r>
        <w:r w:rsidR="00C45943">
          <w:rPr>
            <w:rFonts w:ascii="標楷體" w:eastAsia="標楷體" w:hAnsi="標楷體" w:hint="eastAsia"/>
            <w:bCs/>
            <w:color w:val="000000"/>
            <w:sz w:val="28"/>
            <w:szCs w:val="28"/>
          </w:rPr>
          <w:t>30</w:t>
        </w:r>
        <w:r w:rsidR="00C45943" w:rsidRPr="00C45943">
          <w:rPr>
            <w:rFonts w:ascii="標楷體" w:eastAsia="標楷體" w:hAnsi="標楷體" w:hint="eastAsia"/>
            <w:bCs/>
            <w:color w:val="000000"/>
            <w:sz w:val="28"/>
            <w:szCs w:val="28"/>
          </w:rPr>
          <w:t>日</w:t>
        </w:r>
      </w:smartTag>
      <w:r w:rsidR="00C45943" w:rsidRPr="00C45943">
        <w:rPr>
          <w:rFonts w:ascii="標楷體" w:eastAsia="標楷體" w:hAnsi="標楷體" w:hint="eastAsia"/>
          <w:bCs/>
          <w:color w:val="000000"/>
          <w:sz w:val="28"/>
          <w:szCs w:val="28"/>
        </w:rPr>
        <w:t>止。</w:t>
      </w:r>
    </w:p>
    <w:p w:rsidR="00E15F69" w:rsidRPr="00C45943" w:rsidRDefault="00993918" w:rsidP="004C45CF">
      <w:pPr>
        <w:spacing w:afterLines="20" w:after="48" w:line="360" w:lineRule="exact"/>
        <w:ind w:leftChars="634" w:left="1522"/>
        <w:jc w:val="both"/>
        <w:rPr>
          <w:rFonts w:ascii="標楷體" w:eastAsia="標楷體"/>
          <w:sz w:val="28"/>
          <w:szCs w:val="28"/>
        </w:rPr>
      </w:pPr>
      <w:r w:rsidRPr="00C45943">
        <w:rPr>
          <w:rFonts w:ascii="標楷體" w:eastAsia="標楷體" w:hAnsi="標楷體" w:hint="eastAsia"/>
          <w:bCs/>
          <w:color w:val="000000"/>
          <w:sz w:val="28"/>
          <w:szCs w:val="28"/>
        </w:rPr>
        <w:t>但因特殊原因經指導教授、系主任、所長或學位學程主管同意者，不在此限。</w:t>
      </w:r>
    </w:p>
    <w:p w:rsidR="00E15F69" w:rsidRPr="00C45943" w:rsidRDefault="008730E8" w:rsidP="004C45CF">
      <w:pPr>
        <w:spacing w:beforeLines="50" w:before="120" w:line="300" w:lineRule="atLeast"/>
        <w:ind w:leftChars="353" w:left="1415" w:hangingChars="203" w:hanging="568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 w:rsidR="00C45943">
        <w:rPr>
          <w:rFonts w:ascii="標楷體" w:eastAsia="標楷體" w:hint="eastAsia"/>
          <w:sz w:val="28"/>
          <w:szCs w:val="28"/>
        </w:rPr>
        <w:t>、</w:t>
      </w:r>
      <w:r w:rsidR="00E15F69" w:rsidRPr="00C45943">
        <w:rPr>
          <w:rFonts w:ascii="標楷體" w:eastAsia="標楷體" w:hint="eastAsia"/>
          <w:sz w:val="28"/>
          <w:szCs w:val="28"/>
        </w:rPr>
        <w:t>研究生應檢具歷年成績表、論文初稿及其提要，及經指導教授簽字同意之「學</w:t>
      </w:r>
      <w:r w:rsidR="00BD70B0" w:rsidRPr="00C45943">
        <w:rPr>
          <w:rFonts w:ascii="標楷體" w:eastAsia="標楷體" w:hint="eastAsia"/>
          <w:sz w:val="28"/>
          <w:szCs w:val="28"/>
        </w:rPr>
        <w:t xml:space="preserve">      </w:t>
      </w:r>
      <w:r w:rsidR="00E15F69" w:rsidRPr="00C45943">
        <w:rPr>
          <w:rFonts w:ascii="標楷體" w:eastAsia="標楷體" w:hint="eastAsia"/>
          <w:sz w:val="28"/>
          <w:szCs w:val="28"/>
        </w:rPr>
        <w:t>位考試申請書」</w:t>
      </w:r>
      <w:r w:rsidR="009A12DB" w:rsidRPr="004C45CF">
        <w:rPr>
          <w:rFonts w:ascii="標楷體" w:eastAsia="標楷體" w:hint="eastAsia"/>
          <w:b/>
          <w:sz w:val="28"/>
          <w:szCs w:val="28"/>
        </w:rPr>
        <w:t>(</w:t>
      </w:r>
      <w:r w:rsidR="009A12DB" w:rsidRPr="004C45CF">
        <w:rPr>
          <w:rFonts w:ascii="標楷體" w:eastAsia="標楷體" w:hint="eastAsia"/>
          <w:b/>
          <w:color w:val="0000FF"/>
          <w:sz w:val="28"/>
          <w:szCs w:val="28"/>
        </w:rPr>
        <w:t>詳</w:t>
      </w:r>
      <w:hyperlink r:id="rId8" w:history="1">
        <w:r w:rsidR="009A12DB" w:rsidRPr="004C45CF">
          <w:rPr>
            <w:rStyle w:val="a4"/>
            <w:rFonts w:ascii="標楷體" w:eastAsia="標楷體" w:hint="eastAsia"/>
            <w:b/>
            <w:sz w:val="28"/>
            <w:szCs w:val="28"/>
          </w:rPr>
          <w:t>info /學生/碩博</w:t>
        </w:r>
        <w:r w:rsidR="009A12DB" w:rsidRPr="004C45CF">
          <w:rPr>
            <w:rStyle w:val="a4"/>
            <w:rFonts w:ascii="標楷體" w:eastAsia="標楷體" w:hint="eastAsia"/>
            <w:b/>
            <w:sz w:val="28"/>
            <w:szCs w:val="28"/>
          </w:rPr>
          <w:t>士</w:t>
        </w:r>
        <w:r w:rsidR="009A12DB" w:rsidRPr="004C45CF">
          <w:rPr>
            <w:rStyle w:val="a4"/>
            <w:rFonts w:ascii="標楷體" w:eastAsia="標楷體" w:hint="eastAsia"/>
            <w:b/>
            <w:sz w:val="28"/>
            <w:szCs w:val="28"/>
          </w:rPr>
          <w:t>學位考試申請</w:t>
        </w:r>
      </w:hyperlink>
      <w:r w:rsidR="009A12DB" w:rsidRPr="004C45CF">
        <w:rPr>
          <w:rFonts w:ascii="標楷體" w:eastAsia="標楷體" w:hint="eastAsia"/>
          <w:b/>
          <w:sz w:val="28"/>
          <w:szCs w:val="28"/>
        </w:rPr>
        <w:t>)</w:t>
      </w:r>
      <w:r w:rsidR="00E15F69" w:rsidRPr="00C45943">
        <w:rPr>
          <w:rFonts w:ascii="標楷體" w:eastAsia="標楷體" w:hint="eastAsia"/>
          <w:sz w:val="28"/>
          <w:szCs w:val="28"/>
        </w:rPr>
        <w:t>，向</w:t>
      </w:r>
      <w:r w:rsidR="0012165B" w:rsidRPr="00C45943">
        <w:rPr>
          <w:rFonts w:ascii="標楷體" w:eastAsia="標楷體" w:hint="eastAsia"/>
          <w:sz w:val="28"/>
          <w:szCs w:val="28"/>
        </w:rPr>
        <w:t>系、</w:t>
      </w:r>
      <w:r w:rsidR="00E15F69" w:rsidRPr="00C45943">
        <w:rPr>
          <w:rFonts w:ascii="標楷體" w:eastAsia="標楷體" w:hint="eastAsia"/>
          <w:sz w:val="28"/>
          <w:szCs w:val="28"/>
        </w:rPr>
        <w:t>所提出申請。</w:t>
      </w:r>
    </w:p>
    <w:p w:rsidR="00475B25" w:rsidRPr="00C45943" w:rsidRDefault="00E15F69" w:rsidP="004C45CF">
      <w:pPr>
        <w:spacing w:beforeLines="50" w:before="120" w:line="300" w:lineRule="atLeast"/>
        <w:ind w:leftChars="116" w:left="1398" w:hangingChars="400" w:hanging="1120"/>
        <w:jc w:val="both"/>
        <w:rPr>
          <w:rFonts w:ascii="標楷體" w:eastAsia="標楷體" w:hint="eastAsia"/>
          <w:color w:val="000000"/>
          <w:sz w:val="28"/>
          <w:szCs w:val="28"/>
        </w:rPr>
      </w:pPr>
      <w:r w:rsidRPr="00C45943">
        <w:rPr>
          <w:rFonts w:ascii="標楷體" w:eastAsia="標楷體"/>
          <w:sz w:val="28"/>
          <w:szCs w:val="28"/>
        </w:rPr>
        <w:t xml:space="preserve">    </w:t>
      </w:r>
      <w:r w:rsidR="008730E8">
        <w:rPr>
          <w:rFonts w:ascii="標楷體" w:eastAsia="標楷體" w:hint="eastAsia"/>
          <w:sz w:val="28"/>
          <w:szCs w:val="28"/>
        </w:rPr>
        <w:t>五</w:t>
      </w:r>
      <w:r w:rsidR="00C45943">
        <w:rPr>
          <w:rFonts w:ascii="標楷體" w:eastAsia="標楷體" w:hint="eastAsia"/>
          <w:sz w:val="28"/>
          <w:szCs w:val="28"/>
        </w:rPr>
        <w:t>、</w:t>
      </w:r>
      <w:r w:rsidRPr="00C45943">
        <w:rPr>
          <w:rFonts w:ascii="標楷體" w:eastAsia="標楷體" w:hint="eastAsia"/>
          <w:color w:val="000000"/>
          <w:sz w:val="28"/>
          <w:szCs w:val="28"/>
        </w:rPr>
        <w:t>研究生申請學位考試後，因故無法於該學期內舉行學位考試，應於行事曆規定學期結束日之前填寫</w:t>
      </w:r>
      <w:r w:rsidR="0002794B" w:rsidRPr="00C45943">
        <w:rPr>
          <w:rFonts w:ascii="標楷體" w:eastAsia="標楷體" w:hint="eastAsia"/>
          <w:color w:val="000000"/>
          <w:sz w:val="28"/>
          <w:szCs w:val="28"/>
        </w:rPr>
        <w:t>「撤銷申請書」</w:t>
      </w:r>
      <w:r w:rsidR="00D63446" w:rsidRPr="00C45943">
        <w:rPr>
          <w:rFonts w:ascii="標楷體" w:eastAsia="標楷體" w:hint="eastAsia"/>
          <w:color w:val="000000"/>
          <w:sz w:val="28"/>
          <w:szCs w:val="28"/>
        </w:rPr>
        <w:t>，</w:t>
      </w:r>
      <w:r w:rsidRPr="00C45943">
        <w:rPr>
          <w:rFonts w:ascii="標楷體" w:eastAsia="標楷體" w:hint="eastAsia"/>
          <w:color w:val="000000"/>
          <w:sz w:val="28"/>
          <w:szCs w:val="28"/>
        </w:rPr>
        <w:t>經指導教授及</w:t>
      </w:r>
      <w:r w:rsidR="00AC6DC3" w:rsidRPr="00C45943">
        <w:rPr>
          <w:rFonts w:ascii="標楷體" w:eastAsia="標楷體" w:hint="eastAsia"/>
          <w:color w:val="000000"/>
          <w:sz w:val="28"/>
          <w:szCs w:val="28"/>
        </w:rPr>
        <w:t>系所主任（</w:t>
      </w:r>
      <w:r w:rsidRPr="00C45943">
        <w:rPr>
          <w:rFonts w:ascii="標楷體" w:eastAsia="標楷體" w:hint="eastAsia"/>
          <w:color w:val="000000"/>
          <w:sz w:val="28"/>
          <w:szCs w:val="28"/>
        </w:rPr>
        <w:t>所長</w:t>
      </w:r>
      <w:r w:rsidR="00AC6DC3" w:rsidRPr="00C45943">
        <w:rPr>
          <w:rFonts w:ascii="標楷體" w:eastAsia="標楷體" w:hint="eastAsia"/>
          <w:color w:val="000000"/>
          <w:sz w:val="28"/>
          <w:szCs w:val="28"/>
        </w:rPr>
        <w:t>）</w:t>
      </w:r>
      <w:r w:rsidRPr="00C45943">
        <w:rPr>
          <w:rFonts w:ascii="標楷體" w:eastAsia="標楷體" w:hint="eastAsia"/>
          <w:color w:val="000000"/>
          <w:sz w:val="28"/>
          <w:szCs w:val="28"/>
        </w:rPr>
        <w:t>簽章同</w:t>
      </w:r>
      <w:r w:rsidR="004C45CF">
        <w:rPr>
          <w:rFonts w:ascii="標楷體" w:eastAsia="標楷體" w:hint="eastAsia"/>
          <w:color w:val="000000"/>
          <w:sz w:val="28"/>
          <w:szCs w:val="28"/>
        </w:rPr>
        <w:t>意</w:t>
      </w:r>
      <w:r w:rsidRPr="00C45943">
        <w:rPr>
          <w:rFonts w:ascii="標楷體" w:eastAsia="標楷體" w:hint="eastAsia"/>
          <w:color w:val="000000"/>
          <w:sz w:val="28"/>
          <w:szCs w:val="28"/>
        </w:rPr>
        <w:t>並送交教務承辦單位，逾期未撤銷亦未舉行考試者，以一次不及格論。</w:t>
      </w:r>
      <w:r w:rsidR="00211BA7" w:rsidRPr="00C45943">
        <w:rPr>
          <w:rFonts w:eastAsia="標楷體" w:hint="eastAsia"/>
          <w:color w:val="000000"/>
          <w:sz w:val="28"/>
          <w:szCs w:val="28"/>
        </w:rPr>
        <w:t>未達修業年限者若</w:t>
      </w:r>
      <w:r w:rsidR="00475B25" w:rsidRPr="00C45943">
        <w:rPr>
          <w:rFonts w:eastAsia="標楷體" w:hint="eastAsia"/>
          <w:color w:val="000000"/>
          <w:sz w:val="28"/>
          <w:szCs w:val="28"/>
        </w:rPr>
        <w:t>通過口試但論文</w:t>
      </w:r>
      <w:r w:rsidR="00D63446" w:rsidRPr="00C45943">
        <w:rPr>
          <w:rFonts w:eastAsia="標楷體" w:hint="eastAsia"/>
          <w:color w:val="000000"/>
          <w:sz w:val="28"/>
          <w:szCs w:val="28"/>
        </w:rPr>
        <w:t>未</w:t>
      </w:r>
      <w:r w:rsidR="00CF6C26" w:rsidRPr="00C45943">
        <w:rPr>
          <w:rFonts w:eastAsia="標楷體" w:hint="eastAsia"/>
          <w:color w:val="000000"/>
          <w:sz w:val="28"/>
          <w:szCs w:val="28"/>
        </w:rPr>
        <w:t>及</w:t>
      </w:r>
      <w:r w:rsidR="00D63446" w:rsidRPr="00C45943">
        <w:rPr>
          <w:rFonts w:eastAsia="標楷體" w:hint="eastAsia"/>
          <w:color w:val="000000"/>
          <w:sz w:val="28"/>
          <w:szCs w:val="28"/>
        </w:rPr>
        <w:t>完成</w:t>
      </w:r>
      <w:r w:rsidR="00475B25" w:rsidRPr="00C45943">
        <w:rPr>
          <w:rFonts w:eastAsia="標楷體" w:hint="eastAsia"/>
          <w:color w:val="000000"/>
          <w:sz w:val="28"/>
          <w:szCs w:val="28"/>
        </w:rPr>
        <w:t>（</w:t>
      </w:r>
      <w:r w:rsidR="00F55783" w:rsidRPr="00C45943">
        <w:rPr>
          <w:rFonts w:eastAsia="標楷體" w:hint="eastAsia"/>
          <w:color w:val="000000"/>
          <w:sz w:val="28"/>
          <w:szCs w:val="28"/>
        </w:rPr>
        <w:t>須填</w:t>
      </w:r>
      <w:r w:rsidR="00D63446" w:rsidRPr="00C45943">
        <w:rPr>
          <w:rFonts w:eastAsia="標楷體" w:hint="eastAsia"/>
          <w:color w:val="000000"/>
          <w:sz w:val="28"/>
          <w:szCs w:val="28"/>
        </w:rPr>
        <w:t>寫「</w:t>
      </w:r>
      <w:r w:rsidR="00D63446" w:rsidRPr="00C45943">
        <w:rPr>
          <w:rFonts w:ascii="標楷體" w:eastAsia="標楷體" w:hAnsi="標楷體" w:hint="eastAsia"/>
          <w:color w:val="000000"/>
          <w:sz w:val="28"/>
          <w:szCs w:val="28"/>
        </w:rPr>
        <w:t>已通過學位考試本學期不畢業申請書</w:t>
      </w:r>
      <w:r w:rsidR="00D63446" w:rsidRPr="00C45943">
        <w:rPr>
          <w:rFonts w:eastAsia="標楷體" w:hint="eastAsia"/>
          <w:color w:val="000000"/>
          <w:sz w:val="28"/>
          <w:szCs w:val="28"/>
        </w:rPr>
        <w:t>」</w:t>
      </w:r>
      <w:r w:rsidR="00475B25" w:rsidRPr="00C45943">
        <w:rPr>
          <w:rFonts w:eastAsia="標楷體" w:hint="eastAsia"/>
          <w:color w:val="000000"/>
          <w:sz w:val="28"/>
          <w:szCs w:val="28"/>
        </w:rPr>
        <w:t>），則次學期仍應註冊，並於該學期繳交論文最後期限之前繳交，屬該學期畢業</w:t>
      </w:r>
      <w:r w:rsidR="00670A0B" w:rsidRPr="00C45943">
        <w:rPr>
          <w:rFonts w:eastAsia="標楷體" w:hint="eastAsia"/>
          <w:color w:val="000000"/>
          <w:sz w:val="28"/>
          <w:szCs w:val="28"/>
        </w:rPr>
        <w:t>。</w:t>
      </w:r>
    </w:p>
    <w:p w:rsidR="00E15F69" w:rsidRPr="00C45943" w:rsidRDefault="00E15F69" w:rsidP="004C45CF">
      <w:pPr>
        <w:spacing w:beforeLines="50" w:before="120"/>
        <w:ind w:leftChars="116" w:left="1398" w:hangingChars="400" w:hanging="1120"/>
        <w:jc w:val="both"/>
        <w:rPr>
          <w:rFonts w:ascii="標楷體" w:eastAsia="標楷體"/>
          <w:sz w:val="28"/>
          <w:szCs w:val="28"/>
        </w:rPr>
      </w:pPr>
      <w:r w:rsidRPr="00C45943">
        <w:rPr>
          <w:rFonts w:ascii="標楷體" w:eastAsia="標楷體"/>
          <w:color w:val="000000"/>
          <w:sz w:val="28"/>
          <w:szCs w:val="28"/>
        </w:rPr>
        <w:t xml:space="preserve">    </w:t>
      </w:r>
      <w:r w:rsidR="008730E8">
        <w:rPr>
          <w:rFonts w:ascii="標楷體" w:eastAsia="標楷體" w:hint="eastAsia"/>
          <w:color w:val="000000"/>
          <w:sz w:val="28"/>
          <w:szCs w:val="28"/>
        </w:rPr>
        <w:t>六</w:t>
      </w:r>
      <w:r w:rsidR="00C45943">
        <w:rPr>
          <w:rFonts w:ascii="標楷體" w:eastAsia="標楷體" w:hint="eastAsia"/>
          <w:color w:val="000000"/>
          <w:sz w:val="28"/>
          <w:szCs w:val="28"/>
        </w:rPr>
        <w:t>、</w:t>
      </w:r>
      <w:r w:rsidRPr="00C45943">
        <w:rPr>
          <w:rFonts w:ascii="標楷體" w:eastAsia="標楷體" w:hint="eastAsia"/>
          <w:color w:val="000000"/>
          <w:sz w:val="28"/>
          <w:szCs w:val="28"/>
        </w:rPr>
        <w:t>學位考試舉行後，各</w:t>
      </w:r>
      <w:r w:rsidR="00D63446" w:rsidRPr="00C45943">
        <w:rPr>
          <w:rFonts w:ascii="標楷體" w:eastAsia="標楷體" w:hint="eastAsia"/>
          <w:color w:val="000000"/>
          <w:sz w:val="28"/>
          <w:szCs w:val="28"/>
        </w:rPr>
        <w:t>系</w:t>
      </w:r>
      <w:r w:rsidRPr="00C45943">
        <w:rPr>
          <w:rFonts w:ascii="標楷體" w:eastAsia="標楷體" w:hint="eastAsia"/>
          <w:color w:val="000000"/>
          <w:sz w:val="28"/>
          <w:szCs w:val="28"/>
        </w:rPr>
        <w:t>所應俟研究生繳交附有</w:t>
      </w:r>
      <w:r w:rsidR="00CF6C26" w:rsidRPr="00C45943">
        <w:rPr>
          <w:rFonts w:ascii="標楷體" w:eastAsia="標楷體" w:hint="eastAsia"/>
          <w:color w:val="000000"/>
          <w:sz w:val="28"/>
          <w:szCs w:val="28"/>
        </w:rPr>
        <w:t>「國立臺灣大學碩、博士學位論文口試委員會審定書」</w:t>
      </w:r>
      <w:r w:rsidRPr="00C45943">
        <w:rPr>
          <w:rFonts w:ascii="標楷體" w:eastAsia="標楷體" w:hint="eastAsia"/>
          <w:color w:val="000000"/>
          <w:sz w:val="28"/>
          <w:szCs w:val="28"/>
        </w:rPr>
        <w:t>之論文後，始得將各該生學位考試成績送教務處登錄。</w:t>
      </w:r>
      <w:r w:rsidR="004C45CF">
        <w:rPr>
          <w:rFonts w:ascii="標楷體" w:eastAsia="標楷體"/>
          <w:color w:val="000000"/>
          <w:sz w:val="28"/>
          <w:szCs w:val="28"/>
        </w:rPr>
        <w:tab/>
      </w:r>
      <w:r w:rsidRPr="00C45943">
        <w:rPr>
          <w:rFonts w:ascii="標楷體" w:eastAsia="標楷體" w:hint="eastAsia"/>
          <w:color w:val="000000"/>
          <w:sz w:val="28"/>
          <w:szCs w:val="28"/>
        </w:rPr>
        <w:t>論文最後定稿之繳交期限</w:t>
      </w:r>
      <w:r w:rsidR="006E5DB9" w:rsidRPr="00C45943">
        <w:rPr>
          <w:rFonts w:ascii="標楷體" w:eastAsia="標楷體" w:hAnsi="標楷體" w:hint="eastAsia"/>
          <w:bCs/>
          <w:color w:val="000000"/>
          <w:sz w:val="28"/>
          <w:szCs w:val="28"/>
        </w:rPr>
        <w:t>（含紙本及電子檔）</w:t>
      </w:r>
      <w:r w:rsidRPr="00C45943">
        <w:rPr>
          <w:rFonts w:ascii="標楷體" w:eastAsia="標楷體" w:hint="eastAsia"/>
          <w:color w:val="000000"/>
          <w:sz w:val="28"/>
          <w:szCs w:val="28"/>
        </w:rPr>
        <w:t>，第一學期為</w:t>
      </w:r>
      <w:smartTag w:uri="urn:schemas-microsoft-com:office:smarttags" w:element="chsdate">
        <w:smartTagPr>
          <w:attr w:name="Year" w:val="2010"/>
          <w:attr w:name="Month" w:val="2"/>
          <w:attr w:name="Day" w:val="15"/>
          <w:attr w:name="IsLunarDate" w:val="False"/>
          <w:attr w:name="IsROCDate" w:val="False"/>
        </w:smartTagPr>
        <w:r w:rsidR="006E5DB9" w:rsidRPr="00C45943">
          <w:rPr>
            <w:rFonts w:ascii="標楷體" w:eastAsia="標楷體" w:hint="eastAsia"/>
            <w:color w:val="000000"/>
            <w:sz w:val="28"/>
            <w:szCs w:val="28"/>
          </w:rPr>
          <w:t>2</w:t>
        </w:r>
        <w:r w:rsidRPr="00C45943">
          <w:rPr>
            <w:rFonts w:ascii="標楷體" w:eastAsia="標楷體" w:hint="eastAsia"/>
            <w:color w:val="000000"/>
            <w:sz w:val="28"/>
            <w:szCs w:val="28"/>
          </w:rPr>
          <w:t>月</w:t>
        </w:r>
        <w:r w:rsidR="006E5DB9" w:rsidRPr="00C45943">
          <w:rPr>
            <w:rFonts w:ascii="標楷體" w:eastAsia="標楷體" w:hint="eastAsia"/>
            <w:color w:val="000000"/>
            <w:sz w:val="28"/>
            <w:szCs w:val="28"/>
          </w:rPr>
          <w:t>15</w:t>
        </w:r>
        <w:r w:rsidRPr="00C45943">
          <w:rPr>
            <w:rFonts w:ascii="標楷體" w:eastAsia="標楷體" w:hint="eastAsia"/>
            <w:color w:val="000000"/>
            <w:sz w:val="28"/>
            <w:szCs w:val="28"/>
          </w:rPr>
          <w:t>日</w:t>
        </w:r>
      </w:smartTag>
      <w:r w:rsidRPr="00C45943">
        <w:rPr>
          <w:rFonts w:ascii="標楷體" w:eastAsia="標楷體" w:hint="eastAsia"/>
          <w:color w:val="000000"/>
          <w:sz w:val="28"/>
          <w:szCs w:val="28"/>
        </w:rPr>
        <w:t>、第二學期為</w:t>
      </w:r>
      <w:smartTag w:uri="urn:schemas-microsoft-com:office:smarttags" w:element="chsdate">
        <w:smartTagPr>
          <w:attr w:name="Year" w:val="2010"/>
          <w:attr w:name="Month" w:val="8"/>
          <w:attr w:name="Day" w:val="20"/>
          <w:attr w:name="IsLunarDate" w:val="False"/>
          <w:attr w:name="IsROCDate" w:val="False"/>
        </w:smartTagPr>
        <w:r w:rsidR="006E5DB9" w:rsidRPr="00C45943">
          <w:rPr>
            <w:rFonts w:ascii="標楷體" w:eastAsia="標楷體" w:hint="eastAsia"/>
            <w:color w:val="000000"/>
            <w:sz w:val="28"/>
            <w:szCs w:val="28"/>
          </w:rPr>
          <w:t>8</w:t>
        </w:r>
        <w:r w:rsidRPr="00C45943">
          <w:rPr>
            <w:rFonts w:ascii="標楷體" w:eastAsia="標楷體" w:hint="eastAsia"/>
            <w:color w:val="000000"/>
            <w:sz w:val="28"/>
            <w:szCs w:val="28"/>
          </w:rPr>
          <w:t>月</w:t>
        </w:r>
        <w:r w:rsidR="006E5DB9" w:rsidRPr="00C45943">
          <w:rPr>
            <w:rFonts w:ascii="標楷體" w:eastAsia="標楷體" w:hint="eastAsia"/>
            <w:color w:val="000000"/>
            <w:sz w:val="28"/>
            <w:szCs w:val="28"/>
          </w:rPr>
          <w:t>20</w:t>
        </w:r>
        <w:r w:rsidRPr="00C45943">
          <w:rPr>
            <w:rFonts w:ascii="標楷體" w:eastAsia="標楷體" w:hint="eastAsia"/>
            <w:color w:val="000000"/>
            <w:sz w:val="28"/>
            <w:szCs w:val="28"/>
          </w:rPr>
          <w:t>日</w:t>
        </w:r>
      </w:smartTag>
      <w:r w:rsidR="00626318" w:rsidRPr="00C45943"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r w:rsidR="00213147" w:rsidRPr="00213147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因辦公室須內部作業時間，</w:t>
      </w:r>
      <w:r w:rsidR="00213147" w:rsidRPr="00213147">
        <w:rPr>
          <w:rFonts w:ascii="新細明體" w:eastAsia="標楷體" w:hAnsi="新細明體" w:hint="eastAsia"/>
          <w:color w:val="000000"/>
          <w:sz w:val="28"/>
          <w:szCs w:val="28"/>
          <w:u w:val="single"/>
        </w:rPr>
        <w:t>煩請於規定日</w:t>
      </w:r>
      <w:r w:rsidR="00213147" w:rsidRPr="00213147">
        <w:rPr>
          <w:rFonts w:ascii="標楷體" w:eastAsia="標楷體" w:hint="eastAsia"/>
          <w:color w:val="000000"/>
          <w:sz w:val="28"/>
          <w:szCs w:val="28"/>
          <w:u w:val="single"/>
        </w:rPr>
        <w:t>10</w:t>
      </w:r>
      <w:r w:rsidR="00213147" w:rsidRPr="00213147">
        <w:rPr>
          <w:rFonts w:ascii="新細明體" w:eastAsia="標楷體" w:hAnsi="新細明體" w:hint="eastAsia"/>
          <w:color w:val="000000"/>
          <w:sz w:val="28"/>
          <w:szCs w:val="28"/>
          <w:u w:val="single"/>
        </w:rPr>
        <w:t>天前繳交</w:t>
      </w:r>
      <w:r w:rsidR="00626318" w:rsidRPr="00C45943">
        <w:rPr>
          <w:rFonts w:ascii="新細明體" w:eastAsia="標楷體" w:hAnsi="新細明體" w:hint="eastAsia"/>
          <w:color w:val="000000"/>
          <w:sz w:val="28"/>
          <w:szCs w:val="28"/>
        </w:rPr>
        <w:t>）。</w:t>
      </w:r>
      <w:r w:rsidRPr="00C45943">
        <w:rPr>
          <w:rFonts w:ascii="標楷體" w:eastAsia="標楷體" w:hint="eastAsia"/>
          <w:color w:val="000000"/>
          <w:sz w:val="28"/>
          <w:szCs w:val="28"/>
        </w:rPr>
        <w:t>逾期仍未達修業年限者</w:t>
      </w:r>
      <w:r w:rsidR="00CF6C26" w:rsidRPr="00C45943">
        <w:rPr>
          <w:rFonts w:ascii="標楷體" w:eastAsia="標楷體" w:hint="eastAsia"/>
          <w:color w:val="000000"/>
          <w:sz w:val="28"/>
          <w:szCs w:val="28"/>
        </w:rPr>
        <w:t>，</w:t>
      </w:r>
      <w:r w:rsidRPr="00C45943">
        <w:rPr>
          <w:rFonts w:ascii="標楷體" w:eastAsia="標楷體" w:hint="eastAsia"/>
          <w:color w:val="000000"/>
          <w:sz w:val="28"/>
          <w:szCs w:val="28"/>
        </w:rPr>
        <w:t>則次學期仍應註冊，並於該學期繳交論文最後期限之前繳交，屬該學期畢業。至修業年限屆滿時仍未繳交論文者，該學位考試以不及格論，並依規定退學。</w:t>
      </w:r>
    </w:p>
    <w:p w:rsidR="00BD70B0" w:rsidRDefault="00E15F69">
      <w:pPr>
        <w:spacing w:line="180" w:lineRule="auto"/>
        <w:rPr>
          <w:rFonts w:ascii="標楷體" w:eastAsia="標楷體" w:hint="eastAsia"/>
          <w:sz w:val="28"/>
          <w:szCs w:val="28"/>
        </w:rPr>
      </w:pPr>
      <w:r w:rsidRPr="00C45943">
        <w:rPr>
          <w:rFonts w:ascii="標楷體" w:eastAsia="標楷體"/>
          <w:sz w:val="28"/>
          <w:szCs w:val="28"/>
        </w:rPr>
        <w:tab/>
        <w:t xml:space="preserve">   </w:t>
      </w:r>
    </w:p>
    <w:p w:rsidR="00213147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213147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213147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213147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213147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213147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213147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213147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213147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213147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213147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213147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213147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213147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213147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213147" w:rsidRPr="00C45943" w:rsidRDefault="00213147">
      <w:pPr>
        <w:spacing w:line="180" w:lineRule="auto"/>
        <w:rPr>
          <w:rFonts w:ascii="標楷體" w:eastAsia="標楷體" w:hint="eastAsia"/>
          <w:sz w:val="28"/>
          <w:szCs w:val="28"/>
        </w:rPr>
      </w:pPr>
    </w:p>
    <w:p w:rsidR="00E15F69" w:rsidRDefault="00E15F69" w:rsidP="00213147">
      <w:pPr>
        <w:adjustRightInd/>
        <w:spacing w:line="240" w:lineRule="auto"/>
        <w:ind w:left="360"/>
        <w:textAlignment w:val="auto"/>
        <w:rPr>
          <w:rFonts w:ascii="標楷體" w:hint="eastAsia"/>
          <w:sz w:val="28"/>
          <w:szCs w:val="28"/>
        </w:rPr>
      </w:pPr>
      <w:r w:rsidRPr="004C45CF">
        <w:rPr>
          <w:rFonts w:ascii="標楷體" w:eastAsia="標楷體" w:hint="eastAsia"/>
          <w:sz w:val="28"/>
          <w:szCs w:val="28"/>
        </w:rPr>
        <w:t>作業流程：</w:t>
      </w:r>
      <w:r w:rsidR="009A12DB" w:rsidRPr="004C45CF">
        <w:rPr>
          <w:rFonts w:ascii="標楷體" w:eastAsia="標楷體" w:hint="eastAsia"/>
        </w:rPr>
        <w:t xml:space="preserve"> </w:t>
      </w:r>
    </w:p>
    <w:p w:rsidR="00213147" w:rsidRDefault="00213147" w:rsidP="00213147">
      <w:pPr>
        <w:adjustRightInd/>
        <w:spacing w:line="240" w:lineRule="auto"/>
        <w:ind w:left="360"/>
        <w:textAlignment w:val="auto"/>
        <w:rPr>
          <w:rFonts w:ascii="標楷體" w:hint="eastAsia"/>
          <w:sz w:val="28"/>
          <w:szCs w:val="28"/>
        </w:rPr>
      </w:pPr>
    </w:p>
    <w:p w:rsidR="00213147" w:rsidRPr="00213147" w:rsidRDefault="00213147" w:rsidP="00213147">
      <w:pPr>
        <w:adjustRightInd/>
        <w:spacing w:line="240" w:lineRule="auto"/>
        <w:ind w:left="360"/>
        <w:textAlignment w:val="auto"/>
        <w:rPr>
          <w:rFonts w:ascii="標楷體" w:eastAsia="標楷體"/>
        </w:rPr>
      </w:pPr>
    </w:p>
    <w:p w:rsidR="00E15F69" w:rsidRDefault="00340BC4">
      <w:pPr>
        <w:spacing w:line="180" w:lineRule="auto"/>
        <w:rPr>
          <w:rFonts w:ascii="標楷體" w:eastAsia="標楷體"/>
          <w:b/>
          <w:sz w:val="20"/>
        </w:rPr>
      </w:pPr>
      <w:r>
        <w:rPr>
          <w:rFonts w:ascii="標楷體" w:eastAsia="標楷體"/>
          <w:b/>
          <w:noProof/>
          <w:sz w:val="20"/>
        </w:rPr>
        <w:pict>
          <v:roundrect id="_x0000_s1064" style="position:absolute;margin-left:41.95pt;margin-top:4.55pt;width:144.05pt;height:17.45pt;z-index:251676160" arcsize="10923f" coordsize="21600,21600" strokeweight="1pt">
            <v:shadow on="t" color="black" offset="3.75pt,2.5pt"/>
            <v:textbox style="mso-next-textbox:#_x0000_s1064" inset="1pt,1pt,1pt,1pt">
              <w:txbxContent>
                <w:p w:rsidR="00340BC4" w:rsidRDefault="00C45943" w:rsidP="00340BC4">
                  <w:pPr>
                    <w:pStyle w:val="TT"/>
                    <w:spacing w:line="180" w:lineRule="auto"/>
                    <w:rPr>
                      <w:rFonts w:ascii="標楷體"/>
                      <w:sz w:val="22"/>
                    </w:rPr>
                  </w:pPr>
                  <w:r>
                    <w:rPr>
                      <w:rFonts w:ascii="標楷體" w:hint="eastAsia"/>
                      <w:sz w:val="22"/>
                    </w:rPr>
                    <w:t>研究生向系、</w:t>
                  </w:r>
                  <w:r w:rsidR="00340BC4">
                    <w:rPr>
                      <w:rFonts w:ascii="標楷體" w:hint="eastAsia"/>
                      <w:sz w:val="22"/>
                    </w:rPr>
                    <w:t>所提出申請</w:t>
                  </w:r>
                </w:p>
              </w:txbxContent>
            </v:textbox>
          </v:roundrect>
        </w:pict>
      </w:r>
    </w:p>
    <w:p w:rsidR="00E15F69" w:rsidRDefault="00E15F69">
      <w:pPr>
        <w:pStyle w:val="TT"/>
        <w:spacing w:line="180" w:lineRule="auto"/>
        <w:rPr>
          <w:rFonts w:ascii="標楷體"/>
          <w:b/>
        </w:rPr>
      </w:pPr>
      <w:r>
        <w:rPr>
          <w:rFonts w:ascii="標楷體"/>
          <w:b/>
        </w:rPr>
        <w:t xml:space="preserve">            </w:t>
      </w:r>
    </w:p>
    <w:p w:rsidR="00E15F69" w:rsidRDefault="0054383E">
      <w:pPr>
        <w:pStyle w:val="TT"/>
        <w:spacing w:line="180" w:lineRule="auto"/>
        <w:rPr>
          <w:b/>
        </w:rPr>
      </w:pPr>
      <w:r>
        <w:rPr>
          <w:b/>
        </w:rPr>
        <w:pict>
          <v:line id="_x0000_s1056" style="position:absolute;left:0;text-align:left;z-index:251667968" from="471.55pt,189.35pt" to="471.55pt,490.9pt" strokeweight="1pt">
            <v:stroke startarrowwidth="narrow" startarrowlength="short" endarrow="block" endarrowwidth="narrow" endarrowlength="short"/>
          </v:line>
        </w:pict>
      </w:r>
      <w:r>
        <w:rPr>
          <w:b/>
        </w:rPr>
        <w:pict>
          <v:line id="_x0000_s1055" style="position:absolute;left:0;text-align:left;flip:x;z-index:251666944" from="369.55pt,197.5pt" to="370.4pt,425.7pt" strokeweight="1pt">
            <v:stroke startarrowwidth="narrow" startarrowlength="short" endarrow="block" endarrowwidth="narrow" endarrowlength="short"/>
          </v:line>
        </w:pict>
      </w:r>
      <w:r>
        <w:rPr>
          <w:b/>
        </w:rPr>
        <w:pict>
          <v:line id="_x0000_s1054" style="position:absolute;left:0;text-align:left;flip:x;z-index:251665920" from="291.55pt,189.35pt" to="292.3pt,425.7pt" strokeweight="1pt">
            <v:stroke startarrowwidth="narrow" startarrowlength="short" endarrow="block" endarrowwidth="narrow" endarrowlength="short"/>
          </v:line>
        </w:pict>
      </w:r>
      <w:r w:rsidR="00C72AD0">
        <w:rPr>
          <w:b/>
        </w:rPr>
        <w:pict>
          <v:line id="_x0000_s1049" style="position:absolute;left:0;text-align:left;z-index:251660800" from="87.55pt,262.7pt" to="87.55pt,425.7pt" strokeweight="1pt">
            <v:stroke startarrowwidth="narrow" startarrowlength="short" endarrow="block" endarrowwidth="narrow" endarrowlength="short"/>
          </v:line>
        </w:pict>
      </w:r>
      <w:r w:rsidR="00C72AD0">
        <w:rPr>
          <w:b/>
        </w:rPr>
        <w:pict>
          <v:roundrect id="_x0000_s1051" style="position:absolute;left:0;text-align:left;margin-left:105.55pt;margin-top:295.3pt;width:168pt;height:105.95pt;z-index:251662848" arcsize="10923f" coordsize="21600,21600" strokeweight="1pt">
            <v:shadow on="t" color="black" offset="3.75pt,2.5pt"/>
            <v:textbox style="mso-next-textbox:#_x0000_s1051" inset="1pt,1pt,1pt,1pt">
              <w:txbxContent>
                <w:p w:rsidR="00C72AD0" w:rsidRDefault="00C72AD0" w:rsidP="004A313C">
                  <w:pPr>
                    <w:pStyle w:val="DD"/>
                    <w:jc w:val="left"/>
                    <w:rPr>
                      <w:rFonts w:hint="eastAsia"/>
                    </w:rPr>
                  </w:pPr>
                </w:p>
                <w:p w:rsidR="004A313C" w:rsidRPr="007F7E28" w:rsidRDefault="00E15F69" w:rsidP="004C45CF">
                  <w:pPr>
                    <w:pStyle w:val="DD"/>
                    <w:jc w:val="both"/>
                    <w:rPr>
                      <w:rFonts w:hint="eastAsia"/>
                      <w:color w:val="000000"/>
                    </w:rPr>
                  </w:pPr>
                  <w:r>
                    <w:rPr>
                      <w:rFonts w:hint="eastAsia"/>
                    </w:rPr>
                    <w:t>未</w:t>
                  </w:r>
                  <w:r w:rsidR="004A313C">
                    <w:rPr>
                      <w:rFonts w:hint="eastAsia"/>
                    </w:rPr>
                    <w:t>上傳電子檔及繳交論文</w:t>
                  </w:r>
                  <w:r>
                    <w:rPr>
                      <w:rFonts w:hint="eastAsia"/>
                    </w:rPr>
                    <w:t>者</w:t>
                  </w:r>
                  <w:r w:rsidR="004A313C">
                    <w:rPr>
                      <w:rFonts w:hint="eastAsia"/>
                    </w:rPr>
                    <w:t>，可</w:t>
                  </w:r>
                  <w:r w:rsidR="00B70A35">
                    <w:rPr>
                      <w:rFonts w:hint="eastAsia"/>
                    </w:rPr>
                    <w:t>經</w:t>
                  </w:r>
                  <w:r w:rsidR="00C45943">
                    <w:rPr>
                      <w:rFonts w:ascii="標楷體" w:hint="eastAsia"/>
                      <w:sz w:val="22"/>
                    </w:rPr>
                    <w:t>系、所</w:t>
                  </w:r>
                  <w:r w:rsidR="00B70A35">
                    <w:rPr>
                      <w:rFonts w:hint="eastAsia"/>
                    </w:rPr>
                    <w:t>同</w:t>
                  </w:r>
                  <w:r w:rsidR="009A12DB" w:rsidRPr="004C45CF">
                    <w:rPr>
                      <w:rFonts w:hint="eastAsia"/>
                      <w:color w:val="000000"/>
                    </w:rPr>
                    <w:t>意</w:t>
                  </w:r>
                  <w:r w:rsidR="00B70A35" w:rsidRPr="007F7E28">
                    <w:rPr>
                      <w:rFonts w:hint="eastAsia"/>
                      <w:color w:val="000000"/>
                    </w:rPr>
                    <w:t>後提出</w:t>
                  </w:r>
                  <w:r w:rsidR="00B70A35" w:rsidRPr="007F7E28">
                    <w:rPr>
                      <w:rFonts w:hint="eastAsia"/>
                      <w:color w:val="000000"/>
                      <w:u w:val="single"/>
                    </w:rPr>
                    <w:t>己通過學位考試本學期不畢業申請書</w:t>
                  </w:r>
                  <w:r w:rsidR="004A313C" w:rsidRPr="007F7E28">
                    <w:rPr>
                      <w:rFonts w:hint="eastAsia"/>
                      <w:color w:val="000000"/>
                      <w:u w:val="single"/>
                    </w:rPr>
                    <w:t>，</w:t>
                  </w:r>
                  <w:r w:rsidR="004A313C" w:rsidRPr="007F7E28">
                    <w:rPr>
                      <w:rFonts w:hint="eastAsia"/>
                      <w:color w:val="000000"/>
                    </w:rPr>
                    <w:t>向</w:t>
                  </w:r>
                  <w:r w:rsidR="00FE7718">
                    <w:rPr>
                      <w:rFonts w:hint="eastAsia"/>
                      <w:color w:val="000000"/>
                    </w:rPr>
                    <w:t>各教務單位</w:t>
                  </w:r>
                  <w:r w:rsidR="004A313C" w:rsidRPr="007F7E28">
                    <w:rPr>
                      <w:rFonts w:hint="eastAsia"/>
                      <w:color w:val="000000"/>
                    </w:rPr>
                    <w:t>辦理不畢業申請。</w:t>
                  </w:r>
                </w:p>
                <w:p w:rsidR="00E15F69" w:rsidRDefault="004A313C" w:rsidP="004C45CF">
                  <w:pPr>
                    <w:pStyle w:val="DD"/>
                    <w:ind w:left="426" w:hangingChars="213" w:hanging="426"/>
                    <w:jc w:val="both"/>
                    <w:rPr>
                      <w:rFonts w:hint="eastAsia"/>
                      <w:color w:val="000000"/>
                    </w:rPr>
                  </w:pPr>
                  <w:r w:rsidRPr="007F7E28">
                    <w:rPr>
                      <w:rFonts w:hint="eastAsia"/>
                      <w:color w:val="000000"/>
                    </w:rPr>
                    <w:t>註：</w:t>
                  </w:r>
                  <w:r w:rsidR="00E15F69" w:rsidRPr="007F7E28">
                    <w:rPr>
                      <w:rFonts w:hint="eastAsia"/>
                      <w:color w:val="000000"/>
                    </w:rPr>
                    <w:t>次學期仍應註冊並於規定期限內</w:t>
                  </w:r>
                  <w:r w:rsidRPr="007F7E28">
                    <w:rPr>
                      <w:rFonts w:hint="eastAsia"/>
                      <w:color w:val="000000"/>
                    </w:rPr>
                    <w:t>重送學位考試申請書</w:t>
                  </w:r>
                  <w:r w:rsidRPr="007F7E28">
                    <w:rPr>
                      <w:rFonts w:hint="eastAsia"/>
                      <w:color w:val="000000"/>
                    </w:rPr>
                    <w:t>(</w:t>
                  </w:r>
                  <w:r w:rsidRPr="007F7E28">
                    <w:rPr>
                      <w:rFonts w:hint="eastAsia"/>
                      <w:color w:val="000000"/>
                    </w:rPr>
                    <w:t>勾選已通過口試</w:t>
                  </w:r>
                  <w:r w:rsidRPr="007F7E28">
                    <w:rPr>
                      <w:rFonts w:hint="eastAsia"/>
                      <w:color w:val="000000"/>
                    </w:rPr>
                    <w:t>)</w:t>
                  </w:r>
                  <w:r w:rsidRPr="007F7E28">
                    <w:rPr>
                      <w:rFonts w:hint="eastAsia"/>
                      <w:color w:val="000000"/>
                    </w:rPr>
                    <w:t>，並</w:t>
                  </w:r>
                  <w:r w:rsidR="00E15F69" w:rsidRPr="007F7E28">
                    <w:rPr>
                      <w:rFonts w:hint="eastAsia"/>
                      <w:color w:val="000000"/>
                    </w:rPr>
                    <w:t>繳交論文</w:t>
                  </w:r>
                  <w:r w:rsidR="00EF12CE" w:rsidRPr="007F7E28">
                    <w:rPr>
                      <w:rFonts w:hint="eastAsia"/>
                      <w:color w:val="000000"/>
                    </w:rPr>
                    <w:t>及電子檔</w:t>
                  </w:r>
                  <w:r w:rsidRPr="007F7E28">
                    <w:rPr>
                      <w:rFonts w:hint="eastAsia"/>
                      <w:color w:val="000000"/>
                    </w:rPr>
                    <w:t>。</w:t>
                  </w:r>
                </w:p>
                <w:p w:rsidR="00C72AD0" w:rsidRPr="005B635C" w:rsidRDefault="00C72AD0" w:rsidP="00C72AD0">
                  <w:pPr>
                    <w:pStyle w:val="DD"/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000000"/>
                    </w:rPr>
                    <w:t xml:space="preserve">  </w:t>
                  </w:r>
                  <w:r>
                    <w:rPr>
                      <w:rFonts w:hint="eastAsia"/>
                      <w:color w:val="FF0000"/>
                    </w:rPr>
                    <w:t>（未達修業年限者）</w:t>
                  </w:r>
                </w:p>
                <w:p w:rsidR="00C72AD0" w:rsidRPr="007F7E28" w:rsidRDefault="00C72AD0" w:rsidP="004A313C">
                  <w:pPr>
                    <w:pStyle w:val="DD"/>
                    <w:ind w:left="200" w:hangingChars="100" w:hanging="200"/>
                    <w:jc w:val="left"/>
                    <w:rPr>
                      <w:color w:val="000000"/>
                    </w:rPr>
                  </w:pPr>
                </w:p>
              </w:txbxContent>
            </v:textbox>
          </v:roundrect>
        </w:pict>
      </w:r>
      <w:r w:rsidR="00C72AD0">
        <w:rPr>
          <w:b/>
        </w:rPr>
        <w:pict>
          <v:line id="_x0000_s1052" style="position:absolute;left:0;text-align:left;z-index:251663872" from="153.55pt,401.25pt" to="153.7pt,433.2pt" strokeweight="1pt">
            <v:stroke startarrowwidth="narrow" startarrowlength="short" endarrow="block" endarrowwidth="narrow" endarrowlength="short"/>
          </v:line>
        </w:pict>
      </w:r>
      <w:r w:rsidR="00C72AD0">
        <w:rPr>
          <w:b/>
        </w:rPr>
        <w:pict>
          <v:roundrect id="_x0000_s1057" style="position:absolute;left:0;text-align:left;margin-left:201.55pt;margin-top:442pt;width:207.05pt;height:18pt;z-index:251668992" arcsize="10923f" coordsize="21600,21600" strokeweight="1pt">
            <v:shadow on="t" color="black" offset="3.75pt,2.5pt"/>
            <v:textbox style="mso-next-textbox:#_x0000_s1057" inset="1pt,1pt,1pt,1pt">
              <w:txbxContent>
                <w:p w:rsidR="00E15F69" w:rsidRDefault="00E15F69">
                  <w:pPr>
                    <w:pStyle w:val="DD"/>
                  </w:pPr>
                  <w:r>
                    <w:rPr>
                      <w:rFonts w:hint="eastAsia"/>
                      <w:sz w:val="22"/>
                    </w:rPr>
                    <w:t>學位考試以一次不及格論</w:t>
                  </w:r>
                </w:p>
              </w:txbxContent>
            </v:textbox>
          </v:roundrect>
        </w:pict>
      </w:r>
      <w:r w:rsidR="00C72AD0">
        <w:rPr>
          <w:b/>
        </w:rPr>
        <w:pict>
          <v:roundrect id="_x0000_s1053" style="position:absolute;left:0;text-align:left;margin-left:45.55pt;margin-top:442pt;width:126.05pt;height:27pt;z-index:251664896" arcsize="10923f" coordsize="21600,21600" strokeweight="1pt">
            <v:shadow on="t" color="black" offset="3.75pt,2.5pt"/>
            <v:textbox inset="1pt,1pt,1pt,1pt">
              <w:txbxContent>
                <w:p w:rsidR="00E15F69" w:rsidRDefault="00C45943">
                  <w:pPr>
                    <w:pStyle w:val="DD"/>
                    <w:rPr>
                      <w:sz w:val="22"/>
                    </w:rPr>
                  </w:pPr>
                  <w:r>
                    <w:rPr>
                      <w:rFonts w:ascii="標楷體" w:hint="eastAsia"/>
                      <w:sz w:val="22"/>
                    </w:rPr>
                    <w:t>系、所</w:t>
                  </w:r>
                  <w:r w:rsidR="00E15F69">
                    <w:rPr>
                      <w:rFonts w:hint="eastAsia"/>
                      <w:sz w:val="22"/>
                    </w:rPr>
                    <w:t>將研究生學位考試</w:t>
                  </w:r>
                </w:p>
                <w:p w:rsidR="00E15F69" w:rsidRDefault="00E15F69">
                  <w:pPr>
                    <w:pStyle w:val="DD"/>
                  </w:pPr>
                  <w:r>
                    <w:rPr>
                      <w:rFonts w:hint="eastAsia"/>
                      <w:sz w:val="22"/>
                    </w:rPr>
                    <w:t>成績送教務承辦單位登錄</w:t>
                  </w:r>
                </w:p>
              </w:txbxContent>
            </v:textbox>
          </v:roundrect>
        </w:pict>
      </w:r>
      <w:r w:rsidR="00C72AD0">
        <w:rPr>
          <w:b/>
        </w:rPr>
        <w:pict>
          <v:line id="_x0000_s1061" style="position:absolute;left:0;text-align:left;flip:x;z-index:251673088" from="387.55pt,466.45pt" to="387.85pt,503.15pt" strokeweight="1pt">
            <v:stroke startarrowwidth="narrow" startarrowlength="short" endarrow="block" endarrowwidth="narrow" endarrowlength="short"/>
          </v:line>
        </w:pict>
      </w:r>
      <w:r w:rsidR="00C72AD0">
        <w:rPr>
          <w:b/>
          <w:noProof/>
        </w:rPr>
        <w:pict>
          <v:line id="_x0000_s1063" style="position:absolute;left:0;text-align:left;flip:x;z-index:251675136" from="261.55pt,466.45pt" to="262.25pt,504.3pt" strokeweight="1pt">
            <v:stroke startarrowwidth="narrow" startarrowlength="short" endarrow="block" endarrowwidth="narrow" endarrowlength="short"/>
          </v:line>
        </w:pict>
      </w:r>
      <w:r w:rsidR="00C72AD0">
        <w:rPr>
          <w:b/>
        </w:rPr>
        <w:pict>
          <v:line id="_x0000_s1058" style="position:absolute;left:0;text-align:left;z-index:251670016" from="111.55pt,474.6pt" to="112.3pt,509pt" strokeweight="1pt">
            <v:stroke startarrowwidth="narrow" startarrowlength="short" endarrow="block" endarrowwidth="narrow" endarrowlength="short"/>
          </v:line>
        </w:pict>
      </w:r>
      <w:r w:rsidR="00C72AD0">
        <w:rPr>
          <w:b/>
        </w:rPr>
        <w:pict>
          <v:roundrect id="_x0000_s1062" style="position:absolute;left:0;text-align:left;margin-left:357.55pt;margin-top:507.2pt;width:162.05pt;height:36.05pt;z-index:251674112" arcsize="10923f" coordsize="21600,21600" strokeweight="1pt">
            <v:shadow on="t" color="black" offset="3.75pt,2.5pt"/>
            <v:textbox inset="1pt,1pt,1pt,1pt">
              <w:txbxContent>
                <w:p w:rsidR="00E15F69" w:rsidRDefault="00E15F69">
                  <w:pPr>
                    <w:pStyle w:val="DD"/>
                    <w:jc w:val="both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未達最高修業年限且無學位考試二次不及格之情形者，繼續就學。　</w:t>
                  </w:r>
                </w:p>
              </w:txbxContent>
            </v:textbox>
          </v:roundrect>
        </w:pict>
      </w:r>
      <w:r w:rsidR="00C72AD0">
        <w:rPr>
          <w:b/>
        </w:rPr>
        <w:pict>
          <v:roundrect id="_x0000_s1060" style="position:absolute;left:0;text-align:left;margin-left:195.55pt;margin-top:507.2pt;width:126.05pt;height:36.05pt;z-index:251672064" arcsize="10923f" coordsize="21600,21600" strokeweight="1pt">
            <v:shadow on="t" color="black" offset="3.75pt,2.5pt"/>
            <v:textbox inset="1pt,1pt,1pt,1pt">
              <w:txbxContent>
                <w:p w:rsidR="00E15F69" w:rsidRDefault="00E15F69">
                  <w:pPr>
                    <w:pStyle w:val="DD"/>
                    <w:jc w:val="both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已達最高修業年限，或學位考試已二次不及格者，</w:t>
                  </w:r>
                  <w:r>
                    <w:rPr>
                      <w:sz w:val="22"/>
                    </w:rPr>
                    <w:t xml:space="preserve">   </w:t>
                  </w:r>
                  <w:r>
                    <w:rPr>
                      <w:rFonts w:hint="eastAsia"/>
                    </w:rPr>
                    <w:t>退學。</w:t>
                  </w:r>
                </w:p>
              </w:txbxContent>
            </v:textbox>
          </v:roundrect>
        </w:pict>
      </w:r>
      <w:r w:rsidR="00C72AD0">
        <w:rPr>
          <w:b/>
        </w:rPr>
        <w:pict>
          <v:roundrect id="_x0000_s1059" style="position:absolute;left:0;text-align:left;margin-left:39.55pt;margin-top:515.35pt;width:126.05pt;height:18.05pt;z-index:251671040" arcsize="10923f" coordsize="21600,21600" strokeweight="1pt">
            <v:shadow on="t" color="black" offset="3.75pt,2.5pt"/>
            <v:textbox inset="1pt,1pt,1pt,1pt">
              <w:txbxContent>
                <w:p w:rsidR="00E15F69" w:rsidRDefault="00E15F69">
                  <w:pPr>
                    <w:pStyle w:val="DD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學位考試完成，授予學位</w:t>
                  </w:r>
                </w:p>
              </w:txbxContent>
            </v:textbox>
          </v:roundrect>
        </w:pict>
      </w:r>
      <w:r w:rsidR="00BC7443">
        <w:rPr>
          <w:b/>
        </w:rPr>
        <w:pict>
          <v:line id="_x0000_s1036" style="position:absolute;left:0;text-align:left;z-index:251647488" from="108pt,124.15pt" to="108.5pt,170.4pt" strokeweight="1pt">
            <v:stroke startarrowwidth="narrow" startarrowlength="short" endarrow="block" endarrowwidth="narrow" endarrowlength="short"/>
          </v:line>
        </w:pict>
      </w:r>
      <w:r w:rsidR="00BC7443">
        <w:rPr>
          <w:b/>
        </w:rPr>
        <w:pict>
          <v:line id="_x0000_s1050" style="position:absolute;left:0;text-align:left;flip:x;z-index:251661824" from="207.4pt,262.7pt" to="207.55pt,295.35pt" strokeweight="1pt">
            <v:stroke startarrowwidth="narrow" startarrowlength="short" endarrow="block" endarrowwidth="narrow" endarrowlength="short"/>
          </v:line>
        </w:pict>
      </w:r>
      <w:r w:rsidR="00BC7443">
        <w:rPr>
          <w:b/>
        </w:rPr>
        <w:pict>
          <v:line id="_x0000_s1047" style="position:absolute;left:0;text-align:left;z-index:251658752" from="192.6pt,188.4pt" to="192.75pt,205.65pt" strokeweight="1pt">
            <v:stroke startarrowwidth="narrow" startarrowlength="short" endarrow="block" endarrowwidth="narrow" endarrowlength="short"/>
          </v:line>
        </w:pict>
      </w:r>
      <w:r w:rsidR="00BC7443">
        <w:rPr>
          <w:b/>
        </w:rPr>
        <w:pict>
          <v:line id="_x0000_s1045" style="position:absolute;left:0;text-align:left;z-index:251656704" from="99.5pt,189.35pt" to="100.05pt,205.4pt" strokeweight="1pt">
            <v:stroke startarrowwidth="narrow" startarrowlength="short" endarrow="block" endarrowwidth="narrow" endarrowlength="short"/>
          </v:line>
        </w:pict>
      </w:r>
      <w:r w:rsidR="00BC7443">
        <w:rPr>
          <w:b/>
          <w:noProof/>
        </w:rPr>
        <w:pict>
          <v:line id="_x0000_s1066" style="position:absolute;left:0;text-align:left;flip:y;z-index:251678208" from="189.55pt,116pt" to="231.9pt,116.05pt" strokeweight="1pt">
            <v:stroke startarrowwidth="narrow" startarrowlength="short" endarrow="block" endarrowwidth="narrow" endarrowlength="short"/>
          </v:line>
        </w:pict>
      </w:r>
      <w:r w:rsidR="00BC7443">
        <w:rPr>
          <w:b/>
          <w:noProof/>
        </w:rPr>
        <w:pict>
          <v:line id="_x0000_s1065" style="position:absolute;left:0;text-align:left;flip:y;z-index:251677184" from="189.55pt,75.25pt" to="231.9pt,75.3pt" strokeweight="1pt">
            <v:stroke startarrowwidth="narrow" startarrowlength="short" endarrow="block" endarrowwidth="narrow" endarrowlength="short"/>
          </v:line>
        </w:pict>
      </w:r>
      <w:r w:rsidR="00BC7443">
        <w:rPr>
          <w:b/>
        </w:rPr>
        <w:pict>
          <v:line id="_x0000_s1032" style="position:absolute;left:0;text-align:left;flip:y;z-index:251643392" from="189.55pt,34.45pt" to="231.9pt,34.5pt" strokeweight="1pt">
            <v:stroke startarrowwidth="narrow" startarrowlength="short" endarrow="block" endarrowwidth="narrow" endarrowlength="short"/>
          </v:line>
        </w:pict>
      </w:r>
      <w:r w:rsidR="00BC7443">
        <w:rPr>
          <w:b/>
        </w:rPr>
        <w:pict>
          <v:line id="_x0000_s1029" style="position:absolute;left:0;text-align:left;flip:x;z-index:251640320" from="108.05pt,89.7pt" to="108.3pt,107.5pt" o:allowincell="f" strokeweight="1pt">
            <v:stroke startarrowwidth="narrow" startarrowlength="short" endarrow="block" endarrowwidth="narrow" endarrowlength="short"/>
          </v:line>
        </w:pict>
      </w:r>
      <w:r w:rsidR="00BC7443">
        <w:rPr>
          <w:b/>
        </w:rPr>
        <w:pict>
          <v:line id="_x0000_s1027" style="position:absolute;left:0;text-align:left;z-index:251638272" from="107.7pt,44.95pt" to="108.05pt,62.5pt" o:allowincell="f" strokeweight="1pt">
            <v:stroke startarrowwidth="narrow" startarrowlength="short" endarrow="block" endarrowwidth="narrow" endarrowlength="short"/>
          </v:line>
        </w:pict>
      </w:r>
      <w:r w:rsidR="00BC7443">
        <w:rPr>
          <w:b/>
        </w:rPr>
        <w:pict>
          <v:line id="_x0000_s1031" style="position:absolute;left:0;text-align:left;flip:x;z-index:251642368" from="108.05pt,2.45pt" to="108.3pt,25.3pt" o:allowincell="f" strokeweight="1pt">
            <v:stroke startarrowwidth="narrow" startarrowlength="short" endarrow="block" endarrowwidth="narrow" endarrowlength="short"/>
          </v:line>
        </w:pict>
      </w:r>
      <w:r w:rsidR="00B70A35">
        <w:rPr>
          <w:b/>
        </w:rPr>
        <w:pict>
          <v:roundrect id="_x0000_s1048" style="position:absolute;left:0;text-align:left;margin-left:2in;margin-top:206.45pt;width:123.55pt;height:56.25pt;z-index:251659776" arcsize="10923f" coordsize="21600,21600" o:allowincell="f" strokeweight="1pt">
            <v:shadow on="t" color="black" offset="3.75pt,2.5pt"/>
            <v:textbox inset="1pt,1pt,1pt,1pt">
              <w:txbxContent>
                <w:p w:rsidR="00E15F69" w:rsidRDefault="00E15F69" w:rsidP="004C45CF">
                  <w:pPr>
                    <w:pStyle w:val="DD"/>
                    <w:jc w:val="both"/>
                    <w:rPr>
                      <w:rFonts w:ascii="標楷體" w:hAnsi="標楷體" w:hint="eastAsia"/>
                    </w:rPr>
                  </w:pPr>
                  <w:r>
                    <w:rPr>
                      <w:rFonts w:hint="eastAsia"/>
                    </w:rPr>
                    <w:t>研究生</w:t>
                  </w:r>
                  <w:r w:rsidR="00B70A35">
                    <w:rPr>
                      <w:rFonts w:hint="eastAsia"/>
                    </w:rPr>
                    <w:t>己通過口試</w:t>
                  </w:r>
                  <w:r w:rsidR="00B70A35">
                    <w:rPr>
                      <w:rFonts w:hint="eastAsia"/>
                    </w:rPr>
                    <w:t>1.</w:t>
                  </w:r>
                  <w:r w:rsidR="00B70A35">
                    <w:rPr>
                      <w:rFonts w:hint="eastAsia"/>
                    </w:rPr>
                    <w:t>無法完成</w:t>
                  </w:r>
                  <w:r w:rsidR="00AD71B7" w:rsidRPr="00AD71B7">
                    <w:rPr>
                      <w:rFonts w:ascii="標楷體" w:hint="eastAsia"/>
                    </w:rPr>
                    <w:t>論文</w:t>
                  </w:r>
                  <w:r w:rsidR="00AD71B7">
                    <w:rPr>
                      <w:rFonts w:ascii="標楷體" w:hint="eastAsia"/>
                    </w:rPr>
                    <w:t>及電</w:t>
                  </w:r>
                  <w:r w:rsidR="00B70A35">
                    <w:rPr>
                      <w:rFonts w:ascii="標楷體" w:hint="eastAsia"/>
                    </w:rPr>
                    <w:t>子檔2.為</w:t>
                  </w:r>
                  <w:r w:rsidR="00AD71B7">
                    <w:rPr>
                      <w:rFonts w:ascii="標楷體" w:hint="eastAsia"/>
                    </w:rPr>
                    <w:t>繼續</w:t>
                  </w:r>
                  <w:r w:rsidR="00AD71B7" w:rsidRPr="00AD71B7">
                    <w:rPr>
                      <w:rFonts w:ascii="標楷體" w:hAnsi="標楷體" w:hint="eastAsia"/>
                    </w:rPr>
                    <w:t>修習教育學程</w:t>
                  </w:r>
                  <w:r w:rsidR="00B70A35">
                    <w:rPr>
                      <w:rFonts w:ascii="標楷體" w:hAnsi="標楷體" w:hint="eastAsia"/>
                    </w:rPr>
                    <w:t>3.</w:t>
                  </w:r>
                  <w:r w:rsidR="00AD71B7" w:rsidRPr="00AD71B7">
                    <w:rPr>
                      <w:rFonts w:ascii="標楷體" w:hAnsi="標楷體" w:hint="eastAsia"/>
                    </w:rPr>
                    <w:t>未通過系所畢業之規定者</w:t>
                  </w:r>
                </w:p>
                <w:p w:rsidR="004A313C" w:rsidRPr="005B635C" w:rsidRDefault="00C72AD0">
                  <w:pPr>
                    <w:pStyle w:val="DD"/>
                    <w:rPr>
                      <w:rFonts w:hint="eastAsia"/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（未達修業年限者）</w:t>
                  </w:r>
                </w:p>
              </w:txbxContent>
            </v:textbox>
          </v:roundrect>
        </w:pict>
      </w:r>
      <w:r w:rsidR="00E15F69">
        <w:rPr>
          <w:b/>
        </w:rPr>
        <w:pict>
          <v:roundrect id="_x0000_s1044" style="position:absolute;left:0;text-align:left;margin-left:423pt;margin-top:169.25pt;width:90.05pt;height:18pt;z-index:251655680" arcsize="10923f" coordsize="21600,21600" o:allowincell="f" strokeweight="1pt">
            <v:shadow on="t" color="black" offset="3.75pt,2.5pt"/>
            <v:textbox inset="1pt,1pt,1pt,1pt">
              <w:txbxContent>
                <w:p w:rsidR="00E15F69" w:rsidRDefault="00E15F69">
                  <w:pPr>
                    <w:pStyle w:val="RR"/>
                  </w:pPr>
                  <w:r>
                    <w:rPr>
                      <w:rFonts w:hint="eastAsia"/>
                      <w:sz w:val="22"/>
                    </w:rPr>
                    <w:t>辦妥撤銷手續</w:t>
                  </w:r>
                </w:p>
              </w:txbxContent>
            </v:textbox>
          </v:roundrect>
        </w:pict>
      </w:r>
      <w:r w:rsidR="00E15F69">
        <w:rPr>
          <w:b/>
        </w:rPr>
        <w:pict>
          <v:roundrect id="_x0000_s1046" style="position:absolute;left:0;text-align:left;margin-left:45pt;margin-top:206.45pt;width:90.05pt;height:54.05pt;z-index:251657728" arcsize="10923f" coordsize="21600,21600" o:allowincell="f" strokeweight="1pt">
            <v:shadow on="t" color="black" offset="3.75pt,2.5pt"/>
            <v:textbox inset="1pt,1pt,1pt,1pt">
              <w:txbxContent>
                <w:p w:rsidR="00E15F69" w:rsidRDefault="00E15F69" w:rsidP="004C45CF">
                  <w:pPr>
                    <w:pStyle w:val="DD"/>
                    <w:jc w:val="both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研究生依規定期</w:t>
                  </w:r>
                </w:p>
                <w:p w:rsidR="00E15F69" w:rsidRDefault="00E15F69" w:rsidP="004C45CF">
                  <w:pPr>
                    <w:pStyle w:val="DD"/>
                    <w:jc w:val="both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限繳交附有考試</w:t>
                  </w:r>
                </w:p>
                <w:p w:rsidR="00E15F69" w:rsidRDefault="00E15F69" w:rsidP="004C45CF">
                  <w:pPr>
                    <w:pStyle w:val="DD"/>
                    <w:jc w:val="both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委員簽字同意之</w:t>
                  </w:r>
                </w:p>
                <w:p w:rsidR="00E15F69" w:rsidRPr="007F7E28" w:rsidRDefault="00E15F69" w:rsidP="004C45CF">
                  <w:pPr>
                    <w:pStyle w:val="DD"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論文</w:t>
                  </w:r>
                  <w:r w:rsidR="00B57243" w:rsidRPr="007F7E28">
                    <w:rPr>
                      <w:rFonts w:hint="eastAsia"/>
                      <w:color w:val="000000"/>
                      <w:sz w:val="22"/>
                    </w:rPr>
                    <w:t>及電子檔</w:t>
                  </w:r>
                  <w:r w:rsidRPr="007F7E28">
                    <w:rPr>
                      <w:color w:val="000000"/>
                      <w:sz w:val="22"/>
                    </w:rPr>
                    <w:tab/>
                  </w:r>
                </w:p>
              </w:txbxContent>
            </v:textbox>
          </v:roundrect>
        </w:pict>
      </w:r>
      <w:r w:rsidR="00E15F69">
        <w:rPr>
          <w:b/>
        </w:rPr>
        <w:pict>
          <v:roundrect id="_x0000_s1040" style="position:absolute;left:0;text-align:left;margin-left:252pt;margin-top:170.5pt;width:72.05pt;height:18pt;z-index:251651584" arcsize="10923f" coordsize="21600,21600" o:allowincell="f" strokeweight="1pt">
            <v:shadow on="t" color="black" offset="3.75pt,2.5pt"/>
            <v:textbox inset="1pt,1pt,1pt,1pt">
              <w:txbxContent>
                <w:p w:rsidR="00E15F69" w:rsidRDefault="00E15F69">
                  <w:pPr>
                    <w:pStyle w:val="RR"/>
                  </w:pPr>
                  <w:r>
                    <w:rPr>
                      <w:rFonts w:hint="eastAsia"/>
                      <w:sz w:val="22"/>
                    </w:rPr>
                    <w:t>成績不及格</w:t>
                  </w:r>
                </w:p>
              </w:txbxContent>
            </v:textbox>
          </v:roundrect>
        </w:pict>
      </w:r>
      <w:r w:rsidR="00E15F69">
        <w:rPr>
          <w:b/>
        </w:rPr>
        <w:pict>
          <v:roundrect id="_x0000_s1042" style="position:absolute;left:0;text-align:left;margin-left:333pt;margin-top:170.5pt;width:72.05pt;height:27pt;z-index:251653632" arcsize="10923f" coordsize="21600,21600" o:allowincell="f" strokeweight="1pt">
            <v:shadow on="t" color="black" offset="3.75pt,2.5pt"/>
            <v:textbox inset="1pt,1pt,1pt,1pt">
              <w:txbxContent>
                <w:p w:rsidR="00E15F69" w:rsidRDefault="00E15F69" w:rsidP="004C45CF">
                  <w:pPr>
                    <w:pStyle w:val="R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未考試</w:t>
                  </w:r>
                </w:p>
                <w:p w:rsidR="00E15F69" w:rsidRDefault="00E15F69" w:rsidP="004C45CF">
                  <w:pPr>
                    <w:pStyle w:val="R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亦未撤銷</w:t>
                  </w:r>
                </w:p>
              </w:txbxContent>
            </v:textbox>
          </v:roundrect>
        </w:pict>
      </w:r>
      <w:r w:rsidR="00E15F69">
        <w:rPr>
          <w:b/>
        </w:rPr>
        <w:pict>
          <v:line id="_x0000_s1043" style="position:absolute;left:0;text-align:left;z-index:251654656" from="468pt,152.45pt" to="468.05pt,170.5pt" o:allowincell="f" strokeweight="1pt">
            <v:stroke startarrowwidth="narrow" startarrowlength="short" endarrow="block" endarrowwidth="narrow" endarrowlength="short"/>
          </v:line>
        </w:pict>
      </w:r>
      <w:r w:rsidR="00E15F69">
        <w:rPr>
          <w:b/>
        </w:rPr>
        <w:pict>
          <v:line id="_x0000_s1041" style="position:absolute;left:0;text-align:left;z-index:251652608" from="369pt,152.45pt" to="369.05pt,170.5pt" o:allowincell="f" strokeweight="1pt">
            <v:stroke startarrowwidth="narrow" startarrowlength="short" endarrow="block" endarrowwidth="narrow" endarrowlength="short"/>
          </v:line>
        </w:pict>
      </w:r>
      <w:r w:rsidR="00E15F69">
        <w:rPr>
          <w:b/>
        </w:rPr>
        <w:pict>
          <v:line id="_x0000_s1039" style="position:absolute;left:0;text-align:left;z-index:251650560" from="4in,152.45pt" to="288.05pt,170.5pt" o:allowincell="f" strokeweight="1pt">
            <v:stroke startarrowwidth="narrow" startarrowlength="short" endarrow="block" endarrowwidth="narrow" endarrowlength="short"/>
          </v:line>
        </w:pict>
      </w:r>
      <w:r w:rsidR="00E15F69">
        <w:rPr>
          <w:b/>
        </w:rPr>
        <w:pict>
          <v:roundrect id="_x0000_s1037" style="position:absolute;left:0;text-align:left;margin-left:1in;margin-top:170.45pt;width:153.05pt;height:18pt;z-index:251648512" arcsize="10923f" coordsize="21600,21600" o:allowincell="f" strokeweight="1pt">
            <v:shadow on="t" color="black" offset="3.75pt,2.5pt"/>
            <v:textbox inset="1pt,1pt,1pt,1pt">
              <w:txbxContent>
                <w:p w:rsidR="00E15F69" w:rsidRDefault="00E15F69">
                  <w:pPr>
                    <w:pStyle w:val="RR"/>
                  </w:pPr>
                  <w:r>
                    <w:rPr>
                      <w:rFonts w:hint="eastAsia"/>
                      <w:sz w:val="22"/>
                    </w:rPr>
                    <w:t>研究生學位考試成績及格</w:t>
                  </w:r>
                </w:p>
              </w:txbxContent>
            </v:textbox>
          </v:roundrect>
        </w:pict>
      </w:r>
      <w:r w:rsidR="00E15F69">
        <w:rPr>
          <w:b/>
        </w:rPr>
        <w:pict>
          <v:line id="_x0000_s1038" style="position:absolute;left:0;text-align:left;z-index:251649536" from="108pt,152.45pt" to="468.05pt,152.5pt" o:allowincell="f" strokeweight="1pt">
            <v:stroke startarrowwidth="narrow" startarrowlength="short" endarrowwidth="narrow" endarrowlength="short"/>
          </v:line>
        </w:pict>
      </w:r>
      <w:r w:rsidR="00E15F69">
        <w:rPr>
          <w:b/>
        </w:rPr>
        <w:pict>
          <v:roundrect id="_x0000_s1035" style="position:absolute;left:0;text-align:left;margin-left:234pt;margin-top:107.4pt;width:288.05pt;height:27pt;z-index:251646464" arcsize="10923f" coordsize="21600,21600" o:allowincell="f" strokeweight="1pt">
            <v:shadow on="t" color="black" offset="3.75pt,2.5pt"/>
            <v:textbox inset="1pt,1pt,1pt,1pt">
              <w:txbxContent>
                <w:p w:rsidR="00E15F69" w:rsidRDefault="00C45943">
                  <w:pPr>
                    <w:pStyle w:val="RR"/>
                    <w:jc w:val="both"/>
                    <w:rPr>
                      <w:sz w:val="22"/>
                    </w:rPr>
                  </w:pPr>
                  <w:r>
                    <w:rPr>
                      <w:rFonts w:ascii="標楷體" w:hint="eastAsia"/>
                      <w:sz w:val="22"/>
                    </w:rPr>
                    <w:t>系、所</w:t>
                  </w:r>
                  <w:r w:rsidR="00E15F69">
                    <w:rPr>
                      <w:rFonts w:hint="eastAsia"/>
                      <w:sz w:val="22"/>
                    </w:rPr>
                    <w:t>繕印「學位考試審查費、交通費、論文指導費支領清冊」請款。</w:t>
                  </w:r>
                  <w:r w:rsidR="00E15F69">
                    <w:rPr>
                      <w:sz w:val="22"/>
                    </w:rPr>
                    <w:tab/>
                  </w:r>
                </w:p>
              </w:txbxContent>
            </v:textbox>
          </v:roundrect>
        </w:pict>
      </w:r>
      <w:r w:rsidR="00E15F69">
        <w:rPr>
          <w:b/>
        </w:rPr>
        <w:pict>
          <v:roundrect id="_x0000_s1034" style="position:absolute;left:0;text-align:left;margin-left:234pt;margin-top:62.45pt;width:288.05pt;height:26.45pt;z-index:251645440" arcsize="10923f" coordsize="21600,21600" o:allowincell="f" strokeweight="1pt">
            <v:shadow on="t" color="black" offset="3.75pt,2.5pt"/>
            <v:textbox inset="1pt,1pt,1pt,1pt">
              <w:txbxContent>
                <w:p w:rsidR="00E15F69" w:rsidRDefault="00E15F69">
                  <w:pPr>
                    <w:pStyle w:val="RR"/>
                    <w:jc w:val="both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研教組提供聘函送</w:t>
                  </w:r>
                  <w:r w:rsidR="00C45943">
                    <w:rPr>
                      <w:rFonts w:ascii="標楷體" w:hint="eastAsia"/>
                      <w:sz w:val="22"/>
                    </w:rPr>
                    <w:t>系、所</w:t>
                  </w:r>
                  <w:r>
                    <w:rPr>
                      <w:rFonts w:hint="eastAsia"/>
                      <w:sz w:val="22"/>
                    </w:rPr>
                    <w:t>填發給考試委員，</w:t>
                  </w:r>
                  <w:r w:rsidR="00C45943">
                    <w:rPr>
                      <w:rFonts w:ascii="標楷體" w:hint="eastAsia"/>
                      <w:sz w:val="22"/>
                    </w:rPr>
                    <w:t>系、所</w:t>
                  </w:r>
                  <w:r>
                    <w:rPr>
                      <w:rFonts w:hint="eastAsia"/>
                      <w:sz w:val="22"/>
                    </w:rPr>
                    <w:t>填妥「學位考試委員名冊」送研教組備查</w:t>
                  </w:r>
                </w:p>
                <w:p w:rsidR="00E15F69" w:rsidRDefault="00E15F69"/>
              </w:txbxContent>
            </v:textbox>
          </v:roundrect>
        </w:pict>
      </w:r>
      <w:r w:rsidR="00E15F69">
        <w:rPr>
          <w:b/>
        </w:rPr>
        <w:pict>
          <v:roundrect id="_x0000_s1033" style="position:absolute;left:0;text-align:left;margin-left:234pt;margin-top:26.45pt;width:288.05pt;height:26.45pt;z-index:251644416" arcsize="10923f" coordsize="21600,21600" o:allowincell="f" strokeweight="1pt">
            <v:shadow on="t" color="black" offset="3.75pt,2.5pt"/>
            <v:textbox inset="1pt,1pt,1pt,1pt">
              <w:txbxContent>
                <w:p w:rsidR="00E15F69" w:rsidRDefault="00C45943">
                  <w:pPr>
                    <w:pStyle w:val="RR"/>
                    <w:jc w:val="both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系、</w:t>
                  </w:r>
                  <w:r w:rsidR="00E15F69">
                    <w:rPr>
                      <w:rFonts w:hint="eastAsia"/>
                      <w:sz w:val="22"/>
                    </w:rPr>
                    <w:t>所填妥各該生「成績審核表」，併同其「學位考試申請書」送教務承辦單位複審。</w:t>
                  </w:r>
                </w:p>
              </w:txbxContent>
            </v:textbox>
          </v:roundrect>
        </w:pict>
      </w:r>
      <w:r w:rsidR="00E15F69">
        <w:rPr>
          <w:b/>
        </w:rPr>
        <w:pict>
          <v:roundrect id="_x0000_s1030" style="position:absolute;left:0;text-align:left;margin-left:45pt;margin-top:107.45pt;width:144.05pt;height:18pt;z-index:251641344" arcsize="10923f" coordsize="21600,21600" o:allowincell="f" strokeweight="1pt">
            <v:shadow on="t" color="black" offset="3.75pt,2.5pt"/>
            <v:textbox inset="1pt,1pt,1pt,1pt">
              <w:txbxContent>
                <w:p w:rsidR="00E15F69" w:rsidRDefault="004C45CF">
                  <w:pPr>
                    <w:pStyle w:val="RR"/>
                  </w:pPr>
                  <w:r>
                    <w:rPr>
                      <w:rFonts w:ascii="標楷體" w:hint="eastAsia"/>
                      <w:sz w:val="22"/>
                    </w:rPr>
                    <w:t>研究生</w:t>
                  </w:r>
                  <w:r w:rsidR="00E15F69">
                    <w:rPr>
                      <w:rFonts w:hint="eastAsia"/>
                      <w:sz w:val="22"/>
                    </w:rPr>
                    <w:t>擇期舉行學位考試</w:t>
                  </w:r>
                </w:p>
              </w:txbxContent>
            </v:textbox>
          </v:roundrect>
        </w:pict>
      </w:r>
      <w:r w:rsidR="00E15F69">
        <w:rPr>
          <w:b/>
        </w:rPr>
        <w:pict>
          <v:roundrect id="_x0000_s1028" style="position:absolute;left:0;text-align:left;margin-left:45pt;margin-top:62.45pt;width:144.05pt;height:27.05pt;z-index:251639296" arcsize="10923f" coordsize="21600,21600" o:allowincell="f" strokeweight="1pt">
            <v:shadow on="t" color="black" offset="3.75pt,2.5pt"/>
            <v:textbox inset="1pt,1pt,1pt,1pt">
              <w:txbxContent>
                <w:p w:rsidR="00E15F69" w:rsidRDefault="00C45943">
                  <w:pPr>
                    <w:pStyle w:val="RR"/>
                    <w:rPr>
                      <w:sz w:val="22"/>
                    </w:rPr>
                  </w:pPr>
                  <w:r>
                    <w:rPr>
                      <w:rFonts w:ascii="標楷體" w:hint="eastAsia"/>
                      <w:sz w:val="22"/>
                    </w:rPr>
                    <w:t>系、所</w:t>
                  </w:r>
                  <w:r w:rsidR="00E15F69">
                    <w:rPr>
                      <w:rFonts w:hint="eastAsia"/>
                      <w:sz w:val="22"/>
                    </w:rPr>
                    <w:t>依據『學位考試規</w:t>
                  </w:r>
                  <w:r w:rsidR="00E15F69">
                    <w:rPr>
                      <w:sz w:val="22"/>
                    </w:rPr>
                    <w:br/>
                  </w:r>
                  <w:r w:rsidR="00E15F69">
                    <w:rPr>
                      <w:rFonts w:hint="eastAsia"/>
                      <w:sz w:val="22"/>
                    </w:rPr>
                    <w:t>則』組織學位考試委員會</w:t>
                  </w:r>
                </w:p>
              </w:txbxContent>
            </v:textbox>
          </v:roundrect>
        </w:pict>
      </w:r>
      <w:r w:rsidR="00E15F69">
        <w:rPr>
          <w:b/>
        </w:rPr>
        <w:pict>
          <v:roundrect id="_x0000_s1026" style="position:absolute;left:0;text-align:left;margin-left:45pt;margin-top:26.45pt;width:144.05pt;height:17.45pt;z-index:251637248" arcsize="10923f" coordsize="21600,21600" o:allowincell="f" strokeweight="1pt">
            <v:shadow on="t" color="black" offset="3.75pt,2.5pt"/>
            <v:textbox inset="1pt,1pt,1pt,1pt">
              <w:txbxContent>
                <w:p w:rsidR="00E15F69" w:rsidRDefault="00C45943">
                  <w:pPr>
                    <w:pStyle w:val="TT"/>
                    <w:spacing w:line="180" w:lineRule="auto"/>
                    <w:rPr>
                      <w:rFonts w:ascii="標楷體"/>
                      <w:sz w:val="22"/>
                    </w:rPr>
                  </w:pPr>
                  <w:r>
                    <w:rPr>
                      <w:rFonts w:ascii="標楷體" w:hint="eastAsia"/>
                      <w:sz w:val="22"/>
                    </w:rPr>
                    <w:t>系、</w:t>
                  </w:r>
                  <w:r w:rsidR="00E15F69">
                    <w:rPr>
                      <w:rFonts w:ascii="標楷體" w:hint="eastAsia"/>
                      <w:sz w:val="22"/>
                    </w:rPr>
                    <w:t>所</w:t>
                  </w:r>
                  <w:r>
                    <w:rPr>
                      <w:rFonts w:ascii="標楷體" w:hint="eastAsia"/>
                      <w:sz w:val="22"/>
                    </w:rPr>
                    <w:t>核</w:t>
                  </w:r>
                  <w:r w:rsidR="00E15F69">
                    <w:rPr>
                      <w:rFonts w:ascii="標楷體" w:hint="eastAsia"/>
                      <w:sz w:val="22"/>
                    </w:rPr>
                    <w:t>可</w:t>
                  </w:r>
                </w:p>
              </w:txbxContent>
            </v:textbox>
          </v:roundrect>
        </w:pict>
      </w:r>
    </w:p>
    <w:sectPr w:rsidR="00E15F69" w:rsidSect="009F1CAE">
      <w:pgSz w:w="11907" w:h="16840" w:code="9"/>
      <w:pgMar w:top="567" w:right="567" w:bottom="964" w:left="35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64D1" w:rsidRDefault="00FD64D1">
      <w:pPr>
        <w:spacing w:line="240" w:lineRule="auto"/>
      </w:pPr>
    </w:p>
  </w:endnote>
  <w:endnote w:type="continuationSeparator" w:id="0">
    <w:p w:rsidR="00FD64D1" w:rsidRDefault="00FD64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64D1" w:rsidRDefault="00FD64D1">
      <w:pPr>
        <w:spacing w:line="240" w:lineRule="auto"/>
      </w:pPr>
    </w:p>
  </w:footnote>
  <w:footnote w:type="continuationSeparator" w:id="0">
    <w:p w:rsidR="00FD64D1" w:rsidRDefault="00FD64D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6445CC"/>
    <w:multiLevelType w:val="hybridMultilevel"/>
    <w:tmpl w:val="8A3A714C"/>
    <w:lvl w:ilvl="0" w:tplc="FC6C6D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918"/>
    <w:rsid w:val="0002794B"/>
    <w:rsid w:val="000332B7"/>
    <w:rsid w:val="0012165B"/>
    <w:rsid w:val="001A4201"/>
    <w:rsid w:val="00211BA7"/>
    <w:rsid w:val="00213147"/>
    <w:rsid w:val="00254CCA"/>
    <w:rsid w:val="00265566"/>
    <w:rsid w:val="002B6AB4"/>
    <w:rsid w:val="003159B5"/>
    <w:rsid w:val="00325DF3"/>
    <w:rsid w:val="00340BC4"/>
    <w:rsid w:val="003B3FE4"/>
    <w:rsid w:val="003F7BF0"/>
    <w:rsid w:val="00421EAA"/>
    <w:rsid w:val="004718BB"/>
    <w:rsid w:val="00475B25"/>
    <w:rsid w:val="004A313C"/>
    <w:rsid w:val="004C45CF"/>
    <w:rsid w:val="004E6B79"/>
    <w:rsid w:val="0054383E"/>
    <w:rsid w:val="00597259"/>
    <w:rsid w:val="005A5B97"/>
    <w:rsid w:val="005B635C"/>
    <w:rsid w:val="00626318"/>
    <w:rsid w:val="00652DC5"/>
    <w:rsid w:val="00670A0B"/>
    <w:rsid w:val="006E5DB9"/>
    <w:rsid w:val="006F373E"/>
    <w:rsid w:val="00703F8B"/>
    <w:rsid w:val="007F7E28"/>
    <w:rsid w:val="00855F5F"/>
    <w:rsid w:val="008730E8"/>
    <w:rsid w:val="00883870"/>
    <w:rsid w:val="008B1465"/>
    <w:rsid w:val="00977A9A"/>
    <w:rsid w:val="00993918"/>
    <w:rsid w:val="009A12DB"/>
    <w:rsid w:val="009C2A88"/>
    <w:rsid w:val="009F1CAE"/>
    <w:rsid w:val="00AA77D0"/>
    <w:rsid w:val="00AC6DC3"/>
    <w:rsid w:val="00AD71B7"/>
    <w:rsid w:val="00B57243"/>
    <w:rsid w:val="00B70A35"/>
    <w:rsid w:val="00BC7443"/>
    <w:rsid w:val="00BD70B0"/>
    <w:rsid w:val="00C45943"/>
    <w:rsid w:val="00C61C12"/>
    <w:rsid w:val="00C72AD0"/>
    <w:rsid w:val="00CF6C26"/>
    <w:rsid w:val="00D33550"/>
    <w:rsid w:val="00D5330C"/>
    <w:rsid w:val="00D550F6"/>
    <w:rsid w:val="00D63446"/>
    <w:rsid w:val="00E1477F"/>
    <w:rsid w:val="00E15F69"/>
    <w:rsid w:val="00E41F70"/>
    <w:rsid w:val="00E57B15"/>
    <w:rsid w:val="00EC63BB"/>
    <w:rsid w:val="00EF12CE"/>
    <w:rsid w:val="00F058C9"/>
    <w:rsid w:val="00F22953"/>
    <w:rsid w:val="00F55783"/>
    <w:rsid w:val="00F8680B"/>
    <w:rsid w:val="00FD64D1"/>
    <w:rsid w:val="00F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DDC2D460-6CE9-4E92-8A82-32574E87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自訂標題"/>
    <w:basedOn w:val="a"/>
    <w:pPr>
      <w:shd w:val="pct20" w:color="00FF00" w:fill="FFFFFF"/>
      <w:spacing w:before="60" w:line="180" w:lineRule="auto"/>
      <w:jc w:val="center"/>
    </w:pPr>
    <w:rPr>
      <w:rFonts w:ascii="Brush Script MT" w:eastAsia="標楷體" w:hAnsi="Brush Script MT"/>
      <w:b/>
      <w:i/>
      <w:sz w:val="48"/>
    </w:rPr>
  </w:style>
  <w:style w:type="paragraph" w:customStyle="1" w:styleId="TT">
    <w:name w:val="TT"/>
    <w:basedOn w:val="a"/>
    <w:pPr>
      <w:jc w:val="center"/>
    </w:pPr>
    <w:rPr>
      <w:rFonts w:eastAsia="標楷體"/>
      <w:sz w:val="20"/>
    </w:rPr>
  </w:style>
  <w:style w:type="paragraph" w:customStyle="1" w:styleId="RR">
    <w:name w:val="RR"/>
    <w:basedOn w:val="TT"/>
    <w:pPr>
      <w:spacing w:line="192" w:lineRule="auto"/>
    </w:pPr>
  </w:style>
  <w:style w:type="paragraph" w:customStyle="1" w:styleId="DD">
    <w:name w:val="DD"/>
    <w:basedOn w:val="TT"/>
    <w:pPr>
      <w:spacing w:line="204" w:lineRule="auto"/>
    </w:pPr>
  </w:style>
  <w:style w:type="character" w:styleId="a4">
    <w:name w:val="Hyperlink"/>
    <w:basedOn w:val="a0"/>
    <w:rsid w:val="009A12DB"/>
    <w:rPr>
      <w:color w:val="0000FF"/>
      <w:u w:val="single"/>
    </w:rPr>
  </w:style>
  <w:style w:type="character" w:styleId="a5">
    <w:name w:val="FollowedHyperlink"/>
    <w:basedOn w:val="a0"/>
    <w:rsid w:val="009A12DB"/>
    <w:rPr>
      <w:color w:val="800080"/>
      <w:u w:val="single"/>
    </w:rPr>
  </w:style>
  <w:style w:type="paragraph" w:styleId="a6">
    <w:name w:val="header"/>
    <w:basedOn w:val="a"/>
    <w:link w:val="a7"/>
    <w:rsid w:val="006F37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rsid w:val="006F373E"/>
  </w:style>
  <w:style w:type="paragraph" w:styleId="a8">
    <w:name w:val="footer"/>
    <w:basedOn w:val="a"/>
    <w:link w:val="a9"/>
    <w:rsid w:val="006F373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rsid w:val="006F3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103.aca.ntu.edu.tw/degre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103.aca.ntu.edu.tw/degre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Links>
    <vt:vector size="12" baseType="variant">
      <vt:variant>
        <vt:i4>4390932</vt:i4>
      </vt:variant>
      <vt:variant>
        <vt:i4>3</vt:i4>
      </vt:variant>
      <vt:variant>
        <vt:i4>0</vt:i4>
      </vt:variant>
      <vt:variant>
        <vt:i4>5</vt:i4>
      </vt:variant>
      <vt:variant>
        <vt:lpwstr>https://gra103.aca.ntu.edu.tw/degree/</vt:lpwstr>
      </vt:variant>
      <vt:variant>
        <vt:lpwstr/>
      </vt:variant>
      <vt:variant>
        <vt:i4>4390932</vt:i4>
      </vt:variant>
      <vt:variant>
        <vt:i4>0</vt:i4>
      </vt:variant>
      <vt:variant>
        <vt:i4>0</vt:i4>
      </vt:variant>
      <vt:variant>
        <vt:i4>5</vt:i4>
      </vt:variant>
      <vt:variant>
        <vt:lpwstr>https://gra103.aca.ntu.edu.tw/degree/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學位考試作業注意事項及流程圖</dc:title>
  <dc:subject/>
  <dc:creator>陳志恒</dc:creator>
  <cp:keywords/>
  <cp:lastModifiedBy>sec-newpro</cp:lastModifiedBy>
  <cp:revision>2</cp:revision>
  <cp:lastPrinted>2009-08-19T03:24:00Z</cp:lastPrinted>
  <dcterms:created xsi:type="dcterms:W3CDTF">2023-07-18T02:12:00Z</dcterms:created>
  <dcterms:modified xsi:type="dcterms:W3CDTF">2023-07-18T02:12:00Z</dcterms:modified>
</cp:coreProperties>
</file>