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6628" w:rsidRPr="00863FE3" w:rsidRDefault="00CF6628">
      <w:pPr>
        <w:rPr>
          <w:rFonts w:eastAsia="標楷體" w:hint="eastAsia"/>
          <w:b/>
          <w:spacing w:val="-18"/>
          <w:sz w:val="32"/>
          <w:szCs w:val="32"/>
        </w:rPr>
      </w:pPr>
      <w:r w:rsidRPr="00863FE3">
        <w:rPr>
          <w:rFonts w:eastAsia="標楷體" w:hint="eastAsia"/>
          <w:b/>
          <w:spacing w:val="-18"/>
          <w:sz w:val="32"/>
          <w:szCs w:val="32"/>
        </w:rPr>
        <w:t>國立臺灣大學碩、博士生學位考試審查費、論文指導費、</w:t>
      </w:r>
      <w:r w:rsidR="00863FE3" w:rsidRPr="00863FE3">
        <w:rPr>
          <w:rFonts w:eastAsia="標楷體" w:hint="eastAsia"/>
          <w:b/>
          <w:spacing w:val="-18"/>
          <w:sz w:val="32"/>
          <w:szCs w:val="32"/>
        </w:rPr>
        <w:t>校外委員</w:t>
      </w:r>
      <w:r w:rsidRPr="00863FE3">
        <w:rPr>
          <w:rFonts w:eastAsia="標楷體" w:hint="eastAsia"/>
          <w:b/>
          <w:spacing w:val="-18"/>
          <w:sz w:val="32"/>
          <w:szCs w:val="32"/>
        </w:rPr>
        <w:t>交通費致贈標準</w:t>
      </w:r>
    </w:p>
    <w:p w:rsidR="0081198E" w:rsidRDefault="0081198E" w:rsidP="00900DA9">
      <w:pPr>
        <w:ind w:leftChars="100" w:left="240" w:firstLineChars="1560" w:firstLine="3120"/>
        <w:rPr>
          <w:rFonts w:eastAsia="標楷體" w:hint="eastAsia"/>
          <w:sz w:val="20"/>
        </w:rPr>
      </w:pPr>
      <w:r w:rsidRPr="0081198E">
        <w:rPr>
          <w:rFonts w:eastAsia="標楷體"/>
          <w:sz w:val="20"/>
        </w:rPr>
        <w:t>85.12.10</w:t>
      </w:r>
      <w:r w:rsidR="00900DA9">
        <w:rPr>
          <w:rFonts w:eastAsia="標楷體" w:hint="eastAsia"/>
          <w:sz w:val="20"/>
        </w:rPr>
        <w:t>本</w:t>
      </w:r>
      <w:r w:rsidRPr="0081198E">
        <w:rPr>
          <w:rFonts w:eastAsia="標楷體" w:hint="eastAsia"/>
          <w:sz w:val="20"/>
        </w:rPr>
        <w:t>致贈標準業經本校第</w:t>
      </w:r>
      <w:r w:rsidRPr="0081198E">
        <w:rPr>
          <w:rFonts w:eastAsia="標楷體" w:hint="eastAsia"/>
          <w:sz w:val="20"/>
        </w:rPr>
        <w:t>1989</w:t>
      </w:r>
      <w:r w:rsidRPr="0081198E">
        <w:rPr>
          <w:rFonts w:eastAsia="標楷體" w:hint="eastAsia"/>
          <w:sz w:val="20"/>
        </w:rPr>
        <w:t>次行政會議通過。</w:t>
      </w:r>
    </w:p>
    <w:p w:rsidR="0081198E" w:rsidRPr="0081198E" w:rsidRDefault="0081198E" w:rsidP="00900DA9">
      <w:pPr>
        <w:ind w:firstLineChars="1690" w:firstLine="3380"/>
        <w:rPr>
          <w:rFonts w:eastAsia="標楷體" w:hint="eastAsia"/>
          <w:sz w:val="20"/>
        </w:rPr>
      </w:pPr>
      <w:r w:rsidRPr="0081198E">
        <w:rPr>
          <w:rFonts w:eastAsia="標楷體"/>
          <w:sz w:val="20"/>
        </w:rPr>
        <w:t>90.02.27</w:t>
      </w:r>
      <w:r w:rsidR="00900DA9">
        <w:rPr>
          <w:rFonts w:eastAsia="標楷體" w:hint="eastAsia"/>
          <w:sz w:val="20"/>
        </w:rPr>
        <w:t>本</w:t>
      </w:r>
      <w:r w:rsidRPr="0081198E">
        <w:rPr>
          <w:rFonts w:eastAsia="標楷體" w:hint="eastAsia"/>
          <w:sz w:val="20"/>
        </w:rPr>
        <w:t>致贈標準業經本校第</w:t>
      </w:r>
      <w:r w:rsidRPr="0081198E">
        <w:rPr>
          <w:rFonts w:eastAsia="標楷體" w:hint="eastAsia"/>
          <w:sz w:val="20"/>
        </w:rPr>
        <w:t>2185</w:t>
      </w:r>
      <w:r w:rsidRPr="0081198E">
        <w:rPr>
          <w:rFonts w:eastAsia="標楷體" w:hint="eastAsia"/>
          <w:sz w:val="20"/>
        </w:rPr>
        <w:t>次行政會議修正通過。</w:t>
      </w:r>
    </w:p>
    <w:p w:rsidR="0081198E" w:rsidRPr="0081198E" w:rsidRDefault="0081198E" w:rsidP="00900DA9">
      <w:pPr>
        <w:ind w:leftChars="100" w:left="240" w:firstLineChars="1560" w:firstLine="3120"/>
        <w:rPr>
          <w:rFonts w:eastAsia="標楷體" w:hint="eastAsia"/>
          <w:sz w:val="20"/>
        </w:rPr>
      </w:pPr>
      <w:r w:rsidRPr="0081198E">
        <w:rPr>
          <w:rFonts w:eastAsia="標楷體"/>
          <w:sz w:val="20"/>
        </w:rPr>
        <w:t>9</w:t>
      </w:r>
      <w:r w:rsidRPr="0081198E">
        <w:rPr>
          <w:rFonts w:eastAsia="標楷體" w:hint="eastAsia"/>
          <w:sz w:val="20"/>
        </w:rPr>
        <w:t>5</w:t>
      </w:r>
      <w:r w:rsidRPr="0081198E">
        <w:rPr>
          <w:rFonts w:eastAsia="標楷體"/>
          <w:sz w:val="20"/>
        </w:rPr>
        <w:t>.0</w:t>
      </w:r>
      <w:r w:rsidRPr="0081198E">
        <w:rPr>
          <w:rFonts w:eastAsia="標楷體" w:hint="eastAsia"/>
          <w:sz w:val="20"/>
        </w:rPr>
        <w:t>1</w:t>
      </w:r>
      <w:r w:rsidRPr="0081198E">
        <w:rPr>
          <w:rFonts w:eastAsia="標楷體"/>
          <w:sz w:val="20"/>
        </w:rPr>
        <w:t>.2</w:t>
      </w:r>
      <w:r w:rsidRPr="0081198E">
        <w:rPr>
          <w:rFonts w:eastAsia="標楷體" w:hint="eastAsia"/>
          <w:sz w:val="20"/>
        </w:rPr>
        <w:t>4</w:t>
      </w:r>
      <w:r w:rsidR="00900DA9">
        <w:rPr>
          <w:rFonts w:eastAsia="標楷體" w:hint="eastAsia"/>
          <w:sz w:val="20"/>
        </w:rPr>
        <w:t>本</w:t>
      </w:r>
      <w:r w:rsidRPr="0081198E">
        <w:rPr>
          <w:rFonts w:eastAsia="標楷體" w:hint="eastAsia"/>
          <w:sz w:val="20"/>
        </w:rPr>
        <w:t>致贈標準業經本校第</w:t>
      </w:r>
      <w:r w:rsidRPr="0081198E">
        <w:rPr>
          <w:rFonts w:eastAsia="標楷體" w:hint="eastAsia"/>
          <w:sz w:val="20"/>
        </w:rPr>
        <w:t>2419</w:t>
      </w:r>
      <w:r w:rsidRPr="0081198E">
        <w:rPr>
          <w:rFonts w:eastAsia="標楷體" w:hint="eastAsia"/>
          <w:sz w:val="20"/>
        </w:rPr>
        <w:t>次行政會議修正通過（</w:t>
      </w:r>
      <w:r w:rsidRPr="0081198E">
        <w:rPr>
          <w:rFonts w:eastAsia="標楷體" w:hint="eastAsia"/>
          <w:sz w:val="20"/>
        </w:rPr>
        <w:t>9</w:t>
      </w:r>
      <w:r w:rsidR="00900DA9">
        <w:rPr>
          <w:rFonts w:eastAsia="標楷體" w:hint="eastAsia"/>
          <w:sz w:val="20"/>
        </w:rPr>
        <w:t>5</w:t>
      </w:r>
      <w:r>
        <w:rPr>
          <w:rFonts w:eastAsia="標楷體" w:hint="eastAsia"/>
          <w:sz w:val="20"/>
        </w:rPr>
        <w:t>年</w:t>
      </w:r>
      <w:r w:rsidRPr="0081198E">
        <w:rPr>
          <w:rFonts w:eastAsia="標楷體" w:hint="eastAsia"/>
          <w:sz w:val="20"/>
        </w:rPr>
        <w:t>2</w:t>
      </w:r>
      <w:r>
        <w:rPr>
          <w:rFonts w:eastAsia="標楷體" w:hint="eastAsia"/>
          <w:sz w:val="20"/>
        </w:rPr>
        <w:t>月</w:t>
      </w:r>
      <w:r w:rsidRPr="0081198E">
        <w:rPr>
          <w:rFonts w:eastAsia="標楷體" w:hint="eastAsia"/>
          <w:sz w:val="20"/>
        </w:rPr>
        <w:t>實施）。</w:t>
      </w:r>
    </w:p>
    <w:p w:rsidR="0081198E" w:rsidRPr="0081198E" w:rsidRDefault="0081198E" w:rsidP="00900DA9">
      <w:pPr>
        <w:ind w:leftChars="100" w:left="240" w:firstLineChars="1550" w:firstLine="3100"/>
        <w:rPr>
          <w:rFonts w:eastAsia="標楷體" w:hint="eastAsia"/>
          <w:color w:val="000000"/>
          <w:sz w:val="20"/>
        </w:rPr>
      </w:pPr>
      <w:r w:rsidRPr="0081198E">
        <w:rPr>
          <w:rFonts w:eastAsia="標楷體" w:hint="eastAsia"/>
          <w:sz w:val="20"/>
        </w:rPr>
        <w:t>100.7.5</w:t>
      </w:r>
      <w:r w:rsidR="00900DA9">
        <w:rPr>
          <w:rFonts w:eastAsia="標楷體" w:hint="eastAsia"/>
          <w:sz w:val="20"/>
        </w:rPr>
        <w:t>本</w:t>
      </w:r>
      <w:r w:rsidRPr="0081198E">
        <w:rPr>
          <w:rFonts w:eastAsia="標楷體" w:hint="eastAsia"/>
          <w:sz w:val="20"/>
        </w:rPr>
        <w:t>致贈標準業經本校第</w:t>
      </w:r>
      <w:r w:rsidRPr="0081198E">
        <w:rPr>
          <w:rFonts w:eastAsia="標楷體" w:hint="eastAsia"/>
          <w:sz w:val="20"/>
        </w:rPr>
        <w:t>2676</w:t>
      </w:r>
      <w:r w:rsidRPr="0081198E">
        <w:rPr>
          <w:rFonts w:eastAsia="標楷體" w:hint="eastAsia"/>
          <w:sz w:val="20"/>
        </w:rPr>
        <w:t>次行政會議修正通過（</w:t>
      </w:r>
      <w:r w:rsidRPr="0081198E">
        <w:rPr>
          <w:rFonts w:eastAsia="標楷體" w:hint="eastAsia"/>
          <w:sz w:val="20"/>
        </w:rPr>
        <w:t>100</w:t>
      </w:r>
      <w:r>
        <w:rPr>
          <w:rFonts w:eastAsia="標楷體" w:hint="eastAsia"/>
          <w:sz w:val="20"/>
        </w:rPr>
        <w:t>年</w:t>
      </w:r>
      <w:r w:rsidRPr="0081198E">
        <w:rPr>
          <w:rFonts w:eastAsia="標楷體" w:hint="eastAsia"/>
          <w:sz w:val="20"/>
        </w:rPr>
        <w:t>8</w:t>
      </w:r>
      <w:r>
        <w:rPr>
          <w:rFonts w:eastAsia="標楷體" w:hint="eastAsia"/>
          <w:sz w:val="20"/>
        </w:rPr>
        <w:t>月</w:t>
      </w:r>
      <w:r w:rsidRPr="0081198E">
        <w:rPr>
          <w:rFonts w:eastAsia="標楷體" w:hint="eastAsia"/>
          <w:sz w:val="20"/>
        </w:rPr>
        <w:t>實施）。</w:t>
      </w:r>
    </w:p>
    <w:p w:rsidR="00CF6628" w:rsidRDefault="0081198E">
      <w:pPr>
        <w:rPr>
          <w:rFonts w:eastAsia="標楷體" w:hint="eastAsia"/>
          <w:b/>
          <w:sz w:val="28"/>
        </w:rPr>
      </w:pPr>
      <w:r>
        <w:rPr>
          <w:rFonts w:eastAsia="標楷體" w:hint="eastAsia"/>
          <w:b/>
          <w:sz w:val="28"/>
        </w:rPr>
        <w:t xml:space="preserve">   </w:t>
      </w:r>
    </w:p>
    <w:p w:rsidR="00CF6628" w:rsidRDefault="0046337A">
      <w:pPr>
        <w:rPr>
          <w:rFonts w:eastAsia="標楷體" w:hint="eastAsia"/>
          <w:b/>
          <w:sz w:val="28"/>
        </w:rPr>
      </w:pPr>
      <w:r>
        <w:rPr>
          <w:rFonts w:eastAsia="標楷體" w:hint="eastAsia"/>
          <w:b/>
          <w:sz w:val="28"/>
        </w:rPr>
        <w:t>一、</w:t>
      </w:r>
      <w:r w:rsidR="00CF6628">
        <w:rPr>
          <w:rFonts w:eastAsia="標楷體" w:hint="eastAsia"/>
          <w:b/>
          <w:sz w:val="28"/>
        </w:rPr>
        <w:t>學位考試審查費致贈標準</w:t>
      </w:r>
      <w:r w:rsidR="008A0154">
        <w:rPr>
          <w:rFonts w:eastAsia="標楷體" w:hint="eastAsia"/>
          <w:b/>
          <w:sz w:val="28"/>
        </w:rPr>
        <w:t>（審查費</w:t>
      </w:r>
      <w:r w:rsidR="00066F98">
        <w:rPr>
          <w:rFonts w:eastAsia="標楷體" w:hint="eastAsia"/>
          <w:b/>
          <w:sz w:val="28"/>
        </w:rPr>
        <w:t>按</w:t>
      </w:r>
      <w:r w:rsidR="008A0154">
        <w:rPr>
          <w:rFonts w:eastAsia="標楷體" w:hint="eastAsia"/>
          <w:b/>
          <w:sz w:val="28"/>
        </w:rPr>
        <w:t>篇數計算）</w:t>
      </w:r>
    </w:p>
    <w:p w:rsidR="008A0154" w:rsidRDefault="00CF6628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437"/>
        <w:gridCol w:w="2592"/>
        <w:gridCol w:w="2411"/>
      </w:tblGrid>
      <w:tr w:rsidR="008A0154" w:rsidRPr="00B36DC5" w:rsidTr="00B36DC5">
        <w:tc>
          <w:tcPr>
            <w:tcW w:w="4597" w:type="dxa"/>
            <w:gridSpan w:val="2"/>
          </w:tcPr>
          <w:p w:rsidR="008A0154" w:rsidRPr="00B36DC5" w:rsidRDefault="008A0154" w:rsidP="00B36DC5">
            <w:pPr>
              <w:ind w:firstLineChars="700" w:firstLine="1960"/>
              <w:rPr>
                <w:rFonts w:eastAsia="標楷體" w:hint="eastAsia"/>
                <w:sz w:val="28"/>
              </w:rPr>
            </w:pPr>
            <w:r w:rsidRPr="00B36DC5">
              <w:rPr>
                <w:rFonts w:eastAsia="標楷體" w:hint="eastAsia"/>
                <w:sz w:val="28"/>
              </w:rPr>
              <w:t>碩士班</w:t>
            </w:r>
          </w:p>
        </w:tc>
        <w:tc>
          <w:tcPr>
            <w:tcW w:w="5003" w:type="dxa"/>
            <w:gridSpan w:val="2"/>
          </w:tcPr>
          <w:p w:rsidR="008A0154" w:rsidRPr="00B36DC5" w:rsidRDefault="008A0154" w:rsidP="00B36DC5">
            <w:pPr>
              <w:ind w:firstLineChars="800" w:firstLine="2240"/>
              <w:rPr>
                <w:rFonts w:eastAsia="標楷體" w:hint="eastAsia"/>
                <w:sz w:val="28"/>
              </w:rPr>
            </w:pPr>
            <w:r w:rsidRPr="00B36DC5">
              <w:rPr>
                <w:rFonts w:eastAsia="標楷體" w:hint="eastAsia"/>
                <w:sz w:val="28"/>
              </w:rPr>
              <w:t>博士班</w:t>
            </w:r>
          </w:p>
        </w:tc>
      </w:tr>
      <w:tr w:rsidR="00B36DC5" w:rsidRPr="00B36DC5" w:rsidTr="00B36DC5">
        <w:tc>
          <w:tcPr>
            <w:tcW w:w="2160" w:type="dxa"/>
          </w:tcPr>
          <w:p w:rsidR="008A0154" w:rsidRPr="00B36DC5" w:rsidRDefault="008A0154">
            <w:pPr>
              <w:rPr>
                <w:rFonts w:eastAsia="標楷體" w:hint="eastAsia"/>
                <w:sz w:val="28"/>
              </w:rPr>
            </w:pPr>
            <w:r w:rsidRPr="00B36DC5">
              <w:rPr>
                <w:rFonts w:eastAsia="標楷體" w:hint="eastAsia"/>
                <w:sz w:val="28"/>
              </w:rPr>
              <w:t>校內委員</w:t>
            </w:r>
            <w:r w:rsidRPr="00B36DC5">
              <w:rPr>
                <w:rFonts w:eastAsia="標楷體" w:hint="eastAsia"/>
                <w:sz w:val="28"/>
              </w:rPr>
              <w:t>600</w:t>
            </w:r>
            <w:r w:rsidRPr="00B36DC5">
              <w:rPr>
                <w:rFonts w:eastAsia="標楷體" w:hint="eastAsia"/>
                <w:sz w:val="28"/>
              </w:rPr>
              <w:t>元</w:t>
            </w:r>
          </w:p>
        </w:tc>
        <w:tc>
          <w:tcPr>
            <w:tcW w:w="2437" w:type="dxa"/>
          </w:tcPr>
          <w:p w:rsidR="008A0154" w:rsidRPr="00B36DC5" w:rsidRDefault="008A0154">
            <w:pPr>
              <w:rPr>
                <w:rFonts w:eastAsia="標楷體" w:hint="eastAsia"/>
                <w:sz w:val="28"/>
              </w:rPr>
            </w:pPr>
            <w:r w:rsidRPr="00B36DC5">
              <w:rPr>
                <w:rFonts w:eastAsia="標楷體" w:hint="eastAsia"/>
                <w:sz w:val="28"/>
              </w:rPr>
              <w:t>校外委員</w:t>
            </w:r>
            <w:r w:rsidRPr="00B36DC5">
              <w:rPr>
                <w:rFonts w:eastAsia="標楷體" w:hint="eastAsia"/>
                <w:sz w:val="28"/>
              </w:rPr>
              <w:t>1000</w:t>
            </w:r>
            <w:r w:rsidRPr="00B36DC5">
              <w:rPr>
                <w:rFonts w:eastAsia="標楷體" w:hint="eastAsia"/>
                <w:sz w:val="28"/>
              </w:rPr>
              <w:t>元</w:t>
            </w:r>
          </w:p>
        </w:tc>
        <w:tc>
          <w:tcPr>
            <w:tcW w:w="2592" w:type="dxa"/>
          </w:tcPr>
          <w:p w:rsidR="008A0154" w:rsidRPr="00B36DC5" w:rsidRDefault="008A0154" w:rsidP="008A0154">
            <w:pPr>
              <w:rPr>
                <w:rFonts w:eastAsia="標楷體" w:hint="eastAsia"/>
                <w:sz w:val="28"/>
              </w:rPr>
            </w:pPr>
            <w:r w:rsidRPr="00B36DC5">
              <w:rPr>
                <w:rFonts w:eastAsia="標楷體" w:hint="eastAsia"/>
                <w:sz w:val="28"/>
              </w:rPr>
              <w:t>校內委員</w:t>
            </w:r>
            <w:r w:rsidRPr="00B36DC5">
              <w:rPr>
                <w:rFonts w:eastAsia="標楷體" w:hint="eastAsia"/>
                <w:sz w:val="28"/>
              </w:rPr>
              <w:t>800</w:t>
            </w:r>
            <w:r w:rsidRPr="00B36DC5">
              <w:rPr>
                <w:rFonts w:eastAsia="標楷體" w:hint="eastAsia"/>
                <w:sz w:val="28"/>
              </w:rPr>
              <w:t>元</w:t>
            </w:r>
          </w:p>
        </w:tc>
        <w:tc>
          <w:tcPr>
            <w:tcW w:w="2411" w:type="dxa"/>
          </w:tcPr>
          <w:p w:rsidR="008A0154" w:rsidRPr="00B36DC5" w:rsidRDefault="008A0154" w:rsidP="008A0154">
            <w:pPr>
              <w:rPr>
                <w:rFonts w:eastAsia="標楷體" w:hint="eastAsia"/>
                <w:sz w:val="28"/>
              </w:rPr>
            </w:pPr>
            <w:r w:rsidRPr="00B36DC5">
              <w:rPr>
                <w:rFonts w:eastAsia="標楷體" w:hint="eastAsia"/>
                <w:sz w:val="28"/>
              </w:rPr>
              <w:t>校外委員</w:t>
            </w:r>
            <w:r w:rsidRPr="00B36DC5">
              <w:rPr>
                <w:rFonts w:eastAsia="標楷體" w:hint="eastAsia"/>
                <w:sz w:val="28"/>
              </w:rPr>
              <w:t>1500</w:t>
            </w:r>
            <w:r w:rsidRPr="00B36DC5">
              <w:rPr>
                <w:rFonts w:eastAsia="標楷體" w:hint="eastAsia"/>
                <w:sz w:val="28"/>
              </w:rPr>
              <w:t>元</w:t>
            </w:r>
          </w:p>
        </w:tc>
      </w:tr>
    </w:tbl>
    <w:p w:rsidR="00CF6628" w:rsidRDefault="00CF6628">
      <w:pPr>
        <w:rPr>
          <w:rFonts w:eastAsia="標楷體" w:hint="eastAsia"/>
          <w:sz w:val="28"/>
        </w:rPr>
      </w:pPr>
    </w:p>
    <w:p w:rsidR="00CD6350" w:rsidRDefault="00CD6350" w:rsidP="00CD6350">
      <w:pPr>
        <w:rPr>
          <w:rFonts w:eastAsia="標楷體" w:hint="eastAsia"/>
          <w:b/>
          <w:sz w:val="28"/>
        </w:rPr>
      </w:pPr>
      <w:r>
        <w:rPr>
          <w:rFonts w:eastAsia="標楷體" w:hint="eastAsia"/>
          <w:b/>
          <w:sz w:val="28"/>
        </w:rPr>
        <w:t>二</w:t>
      </w:r>
      <w:r w:rsidRPr="0046337A">
        <w:rPr>
          <w:rFonts w:eastAsia="標楷體" w:hint="eastAsia"/>
          <w:b/>
          <w:sz w:val="28"/>
        </w:rPr>
        <w:t>、</w:t>
      </w:r>
      <w:r>
        <w:rPr>
          <w:rFonts w:eastAsia="標楷體" w:hint="eastAsia"/>
          <w:b/>
          <w:sz w:val="28"/>
        </w:rPr>
        <w:t>論文指導費致贈標準</w:t>
      </w:r>
    </w:p>
    <w:p w:rsidR="00CD6350" w:rsidRDefault="00CD6350" w:rsidP="00CD6350">
      <w:pPr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 xml:space="preserve">   </w:t>
      </w:r>
    </w:p>
    <w:tbl>
      <w:tblPr>
        <w:tblW w:w="0" w:type="auto"/>
        <w:tblInd w:w="1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7"/>
        <w:gridCol w:w="3923"/>
      </w:tblGrid>
      <w:tr w:rsidR="00CD6350" w:rsidRPr="00B36DC5" w:rsidTr="00B36DC5">
        <w:tc>
          <w:tcPr>
            <w:tcW w:w="3877" w:type="dxa"/>
          </w:tcPr>
          <w:p w:rsidR="00CD6350" w:rsidRPr="00B36DC5" w:rsidRDefault="00CD6350" w:rsidP="00B36DC5">
            <w:pPr>
              <w:ind w:firstLineChars="450" w:firstLine="1261"/>
              <w:rPr>
                <w:rFonts w:eastAsia="標楷體" w:hint="eastAsia"/>
                <w:b/>
                <w:sz w:val="28"/>
              </w:rPr>
            </w:pPr>
            <w:r w:rsidRPr="00B36DC5">
              <w:rPr>
                <w:rFonts w:eastAsia="標楷體" w:hint="eastAsia"/>
                <w:b/>
                <w:sz w:val="28"/>
              </w:rPr>
              <w:t>碩士班</w:t>
            </w:r>
          </w:p>
        </w:tc>
        <w:tc>
          <w:tcPr>
            <w:tcW w:w="3923" w:type="dxa"/>
          </w:tcPr>
          <w:p w:rsidR="00CD6350" w:rsidRPr="00B36DC5" w:rsidRDefault="00CD6350" w:rsidP="00B36DC5">
            <w:pPr>
              <w:ind w:firstLineChars="450" w:firstLine="1261"/>
              <w:rPr>
                <w:rFonts w:eastAsia="標楷體" w:hint="eastAsia"/>
                <w:b/>
                <w:sz w:val="28"/>
              </w:rPr>
            </w:pPr>
            <w:r w:rsidRPr="00B36DC5">
              <w:rPr>
                <w:rFonts w:eastAsia="標楷體" w:hint="eastAsia"/>
                <w:b/>
                <w:sz w:val="28"/>
              </w:rPr>
              <w:t>博士班</w:t>
            </w:r>
          </w:p>
        </w:tc>
      </w:tr>
      <w:tr w:rsidR="00CD6350" w:rsidRPr="00B36DC5" w:rsidTr="00B36DC5">
        <w:tc>
          <w:tcPr>
            <w:tcW w:w="3877" w:type="dxa"/>
          </w:tcPr>
          <w:p w:rsidR="00CD6350" w:rsidRPr="00B36DC5" w:rsidRDefault="00CD6350" w:rsidP="00B36DC5">
            <w:pPr>
              <w:ind w:firstLineChars="300" w:firstLine="841"/>
              <w:rPr>
                <w:rFonts w:eastAsia="標楷體" w:hint="eastAsia"/>
                <w:b/>
                <w:sz w:val="28"/>
              </w:rPr>
            </w:pPr>
            <w:r w:rsidRPr="00B36DC5">
              <w:rPr>
                <w:rFonts w:eastAsia="標楷體" w:hint="eastAsia"/>
                <w:b/>
                <w:sz w:val="28"/>
              </w:rPr>
              <w:t>每篇</w:t>
            </w:r>
            <w:r w:rsidRPr="00B36DC5">
              <w:rPr>
                <w:rFonts w:eastAsia="標楷體" w:hint="eastAsia"/>
                <w:b/>
                <w:sz w:val="28"/>
              </w:rPr>
              <w:t xml:space="preserve"> 4000</w:t>
            </w:r>
            <w:r w:rsidRPr="00B36DC5">
              <w:rPr>
                <w:rFonts w:eastAsia="標楷體" w:hint="eastAsia"/>
                <w:b/>
                <w:sz w:val="28"/>
              </w:rPr>
              <w:t>元</w:t>
            </w:r>
          </w:p>
        </w:tc>
        <w:tc>
          <w:tcPr>
            <w:tcW w:w="3923" w:type="dxa"/>
          </w:tcPr>
          <w:p w:rsidR="00CD6350" w:rsidRPr="00B36DC5" w:rsidRDefault="00CD6350" w:rsidP="00B36DC5">
            <w:pPr>
              <w:ind w:firstLineChars="300" w:firstLine="841"/>
              <w:rPr>
                <w:rFonts w:eastAsia="標楷體" w:hint="eastAsia"/>
                <w:b/>
                <w:sz w:val="28"/>
              </w:rPr>
            </w:pPr>
            <w:r w:rsidRPr="00B36DC5">
              <w:rPr>
                <w:rFonts w:eastAsia="標楷體" w:hint="eastAsia"/>
                <w:b/>
                <w:sz w:val="28"/>
              </w:rPr>
              <w:t>每篇</w:t>
            </w:r>
            <w:r w:rsidRPr="00B36DC5">
              <w:rPr>
                <w:rFonts w:eastAsia="標楷體" w:hint="eastAsia"/>
                <w:b/>
                <w:sz w:val="28"/>
              </w:rPr>
              <w:t xml:space="preserve"> 6000</w:t>
            </w:r>
            <w:r w:rsidRPr="00B36DC5">
              <w:rPr>
                <w:rFonts w:eastAsia="標楷體" w:hint="eastAsia"/>
                <w:b/>
                <w:sz w:val="28"/>
              </w:rPr>
              <w:t>元</w:t>
            </w:r>
          </w:p>
        </w:tc>
      </w:tr>
    </w:tbl>
    <w:p w:rsidR="00CD6350" w:rsidRDefault="00CD6350" w:rsidP="00CD6350">
      <w:pPr>
        <w:rPr>
          <w:rFonts w:eastAsia="標楷體" w:hint="eastAsia"/>
          <w:b/>
          <w:sz w:val="28"/>
        </w:rPr>
      </w:pPr>
    </w:p>
    <w:p w:rsidR="00CD6350" w:rsidRDefault="00CD6350" w:rsidP="00CD6350">
      <w:pPr>
        <w:numPr>
          <w:ilvl w:val="0"/>
          <w:numId w:val="4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每篇論文僅可請領一次論文指導費，不得因撤銷考試或重考而重複報領。</w:t>
      </w:r>
    </w:p>
    <w:p w:rsidR="00CD6350" w:rsidRDefault="00CD6350" w:rsidP="00CD6350">
      <w:pPr>
        <w:numPr>
          <w:ilvl w:val="0"/>
          <w:numId w:val="4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論</w:t>
      </w:r>
      <w:smartTag w:uri="urn:schemas-microsoft-com:office:smarttags" w:element="PersonName">
        <w:smartTagPr>
          <w:attr w:name="ProductID" w:val="文指導"/>
        </w:smartTagPr>
        <w:r>
          <w:rPr>
            <w:rFonts w:eastAsia="標楷體" w:hint="eastAsia"/>
            <w:sz w:val="28"/>
          </w:rPr>
          <w:t>文指導</w:t>
        </w:r>
      </w:smartTag>
      <w:r>
        <w:rPr>
          <w:rFonts w:eastAsia="標楷體" w:hint="eastAsia"/>
          <w:sz w:val="28"/>
        </w:rPr>
        <w:t>教授限本校專、兼任教師。</w:t>
      </w:r>
    </w:p>
    <w:p w:rsidR="00CD6350" w:rsidRDefault="00CD6350" w:rsidP="00CD6350">
      <w:pPr>
        <w:numPr>
          <w:ilvl w:val="0"/>
          <w:numId w:val="4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二名教授共同指導一位研究生時，各得</w:t>
      </w:r>
      <w:r>
        <w:rPr>
          <w:rFonts w:eastAsia="標楷體" w:hint="eastAsia"/>
          <w:sz w:val="28"/>
        </w:rPr>
        <w:t>0.5</w:t>
      </w:r>
      <w:r>
        <w:rPr>
          <w:rFonts w:eastAsia="標楷體" w:hint="eastAsia"/>
          <w:sz w:val="28"/>
        </w:rPr>
        <w:t>篇指導費；</w:t>
      </w:r>
    </w:p>
    <w:p w:rsidR="00CD6350" w:rsidRDefault="00CD6350" w:rsidP="00CD6350">
      <w:pPr>
        <w:ind w:left="34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三名教授共同指導一位研究生時，各得</w:t>
      </w:r>
      <w:r>
        <w:rPr>
          <w:rFonts w:eastAsia="標楷體" w:hint="eastAsia"/>
          <w:sz w:val="28"/>
        </w:rPr>
        <w:t>0.33</w:t>
      </w:r>
      <w:r>
        <w:rPr>
          <w:rFonts w:eastAsia="標楷體" w:hint="eastAsia"/>
          <w:sz w:val="28"/>
        </w:rPr>
        <w:t>篇指導費。</w:t>
      </w:r>
    </w:p>
    <w:p w:rsidR="00CD6350" w:rsidRDefault="00CD6350" w:rsidP="00CD6350">
      <w:pPr>
        <w:ind w:left="340"/>
        <w:rPr>
          <w:rFonts w:eastAsia="標楷體" w:hint="eastAsia"/>
          <w:sz w:val="28"/>
        </w:rPr>
      </w:pPr>
    </w:p>
    <w:p w:rsidR="00CF6628" w:rsidRDefault="00CD6350">
      <w:pPr>
        <w:rPr>
          <w:rFonts w:eastAsia="標楷體" w:hint="eastAsia"/>
          <w:b/>
          <w:sz w:val="28"/>
        </w:rPr>
      </w:pPr>
      <w:r>
        <w:rPr>
          <w:rFonts w:eastAsia="標楷體" w:hint="eastAsia"/>
          <w:b/>
          <w:sz w:val="28"/>
        </w:rPr>
        <w:t>三</w:t>
      </w:r>
      <w:r w:rsidR="0046337A">
        <w:rPr>
          <w:rFonts w:eastAsia="標楷體" w:hint="eastAsia"/>
          <w:b/>
          <w:sz w:val="28"/>
        </w:rPr>
        <w:t>、</w:t>
      </w:r>
      <w:r w:rsidR="00CF6628">
        <w:rPr>
          <w:rFonts w:eastAsia="標楷體" w:hint="eastAsia"/>
          <w:b/>
          <w:sz w:val="28"/>
        </w:rPr>
        <w:t>學位考試交通費致贈標準</w:t>
      </w:r>
    </w:p>
    <w:p w:rsidR="00CF6628" w:rsidRDefault="00CF6628">
      <w:p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</w:t>
      </w:r>
      <w:r w:rsidR="003D1ECD">
        <w:rPr>
          <w:rFonts w:eastAsia="標楷體" w:hint="eastAsia"/>
          <w:sz w:val="28"/>
        </w:rPr>
        <w:t xml:space="preserve"> 1.</w:t>
      </w:r>
      <w:r>
        <w:rPr>
          <w:rFonts w:eastAsia="標楷體" w:hint="eastAsia"/>
          <w:sz w:val="28"/>
        </w:rPr>
        <w:t>交通費之致贈限於校外委員。</w:t>
      </w:r>
    </w:p>
    <w:p w:rsidR="00155751" w:rsidRPr="00F639E0" w:rsidRDefault="003D1ECD" w:rsidP="003D1ECD">
      <w:pPr>
        <w:ind w:firstLineChars="150" w:firstLine="420"/>
        <w:rPr>
          <w:rFonts w:eastAsia="標楷體" w:hint="eastAsia"/>
          <w:spacing w:val="-4"/>
          <w:sz w:val="28"/>
        </w:rPr>
      </w:pPr>
      <w:r>
        <w:rPr>
          <w:rFonts w:eastAsia="標楷體" w:hint="eastAsia"/>
          <w:sz w:val="28"/>
        </w:rPr>
        <w:t>2.</w:t>
      </w:r>
      <w:r w:rsidR="00155751" w:rsidRPr="00F639E0">
        <w:rPr>
          <w:rFonts w:eastAsia="標楷體" w:hint="eastAsia"/>
          <w:spacing w:val="-4"/>
          <w:sz w:val="28"/>
        </w:rPr>
        <w:t>碩、博士班資格考試致贈校外委員交通費，其標準同下列</w:t>
      </w:r>
      <w:r w:rsidR="00115419" w:rsidRPr="00F639E0">
        <w:rPr>
          <w:rFonts w:eastAsia="標楷體" w:hint="eastAsia"/>
          <w:spacing w:val="-4"/>
          <w:sz w:val="28"/>
        </w:rPr>
        <w:t>金</w:t>
      </w:r>
      <w:r w:rsidR="00155751" w:rsidRPr="00F639E0">
        <w:rPr>
          <w:rFonts w:eastAsia="標楷體" w:hint="eastAsia"/>
          <w:spacing w:val="-4"/>
          <w:sz w:val="28"/>
        </w:rPr>
        <w:t>額，</w:t>
      </w:r>
      <w:r w:rsidR="00F639E0" w:rsidRPr="00F639E0">
        <w:rPr>
          <w:rFonts w:eastAsia="標楷體" w:hint="eastAsia"/>
          <w:spacing w:val="-4"/>
          <w:sz w:val="28"/>
        </w:rPr>
        <w:t>並</w:t>
      </w:r>
      <w:r w:rsidR="00155751" w:rsidRPr="00F639E0">
        <w:rPr>
          <w:rFonts w:eastAsia="標楷體" w:hint="eastAsia"/>
          <w:spacing w:val="-4"/>
          <w:sz w:val="28"/>
        </w:rPr>
        <w:t>依實際情況列報。</w:t>
      </w:r>
    </w:p>
    <w:p w:rsidR="00155751" w:rsidRDefault="00CF6628" w:rsidP="003D1ECD">
      <w:pPr>
        <w:ind w:leftChars="100" w:left="240" w:firstLineChars="150" w:firstLine="420"/>
        <w:rPr>
          <w:rFonts w:eastAsia="標楷體"/>
          <w:sz w:val="28"/>
        </w:rPr>
      </w:pPr>
      <w:r>
        <w:rPr>
          <w:rFonts w:eastAsia="標楷體" w:hint="eastAsia"/>
          <w:sz w:val="28"/>
        </w:rPr>
        <w:t>致贈</w:t>
      </w:r>
      <w:r w:rsidR="00115419">
        <w:rPr>
          <w:rFonts w:eastAsia="標楷體" w:hint="eastAsia"/>
          <w:sz w:val="28"/>
        </w:rPr>
        <w:t>金</w:t>
      </w:r>
      <w:r>
        <w:rPr>
          <w:rFonts w:eastAsia="標楷體" w:hint="eastAsia"/>
          <w:sz w:val="28"/>
        </w:rPr>
        <w:t>額依</w:t>
      </w:r>
      <w:r w:rsidR="00F639E0">
        <w:rPr>
          <w:rFonts w:eastAsia="標楷體" w:hint="eastAsia"/>
          <w:sz w:val="28"/>
        </w:rPr>
        <w:t>各縣市</w:t>
      </w:r>
      <w:r>
        <w:rPr>
          <w:rFonts w:eastAsia="標楷體" w:hint="eastAsia"/>
          <w:sz w:val="28"/>
        </w:rPr>
        <w:t>分</w:t>
      </w:r>
      <w:r w:rsidR="00F639E0">
        <w:rPr>
          <w:rFonts w:eastAsia="標楷體" w:hint="eastAsia"/>
          <w:sz w:val="28"/>
        </w:rPr>
        <w:t>別</w:t>
      </w:r>
      <w:r>
        <w:rPr>
          <w:rFonts w:eastAsia="標楷體" w:hint="eastAsia"/>
          <w:sz w:val="28"/>
        </w:rPr>
        <w:t>為：</w:t>
      </w:r>
    </w:p>
    <w:tbl>
      <w:tblPr>
        <w:tblW w:w="0" w:type="auto"/>
        <w:tblInd w:w="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2106"/>
        <w:gridCol w:w="2106"/>
        <w:gridCol w:w="1606"/>
      </w:tblGrid>
      <w:tr w:rsidR="00B36DC5" w:rsidRPr="00B36DC5" w:rsidTr="00B36DC5">
        <w:tc>
          <w:tcPr>
            <w:tcW w:w="2106" w:type="dxa"/>
          </w:tcPr>
          <w:p w:rsidR="00724861" w:rsidRPr="00B36DC5" w:rsidRDefault="00724861">
            <w:pPr>
              <w:rPr>
                <w:rFonts w:eastAsia="標楷體" w:hint="eastAsia"/>
                <w:sz w:val="28"/>
              </w:rPr>
            </w:pPr>
            <w:r w:rsidRPr="00B36DC5">
              <w:rPr>
                <w:rFonts w:eastAsia="標楷體" w:hint="eastAsia"/>
                <w:sz w:val="28"/>
              </w:rPr>
              <w:t>縣市名稱</w:t>
            </w:r>
          </w:p>
        </w:tc>
        <w:tc>
          <w:tcPr>
            <w:tcW w:w="2106" w:type="dxa"/>
          </w:tcPr>
          <w:p w:rsidR="00724861" w:rsidRPr="00B36DC5" w:rsidRDefault="00724861">
            <w:pPr>
              <w:rPr>
                <w:rFonts w:eastAsia="標楷體" w:hint="eastAsia"/>
                <w:sz w:val="28"/>
              </w:rPr>
            </w:pPr>
            <w:r w:rsidRPr="00B36DC5">
              <w:rPr>
                <w:rFonts w:eastAsia="標楷體" w:hint="eastAsia"/>
                <w:sz w:val="28"/>
              </w:rPr>
              <w:t>金額</w:t>
            </w:r>
          </w:p>
        </w:tc>
        <w:tc>
          <w:tcPr>
            <w:tcW w:w="2106" w:type="dxa"/>
          </w:tcPr>
          <w:p w:rsidR="00724861" w:rsidRPr="00B36DC5" w:rsidRDefault="00724861" w:rsidP="00724861">
            <w:pPr>
              <w:rPr>
                <w:rFonts w:eastAsia="標楷體" w:hint="eastAsia"/>
                <w:sz w:val="28"/>
              </w:rPr>
            </w:pPr>
            <w:r w:rsidRPr="00B36DC5">
              <w:rPr>
                <w:rFonts w:eastAsia="標楷體" w:hint="eastAsia"/>
                <w:sz w:val="28"/>
              </w:rPr>
              <w:t>縣市名稱</w:t>
            </w:r>
          </w:p>
        </w:tc>
        <w:tc>
          <w:tcPr>
            <w:tcW w:w="1606" w:type="dxa"/>
          </w:tcPr>
          <w:p w:rsidR="00724861" w:rsidRPr="00B36DC5" w:rsidRDefault="00724861" w:rsidP="00724861">
            <w:pPr>
              <w:rPr>
                <w:rFonts w:eastAsia="標楷體" w:hint="eastAsia"/>
                <w:sz w:val="28"/>
              </w:rPr>
            </w:pPr>
            <w:r w:rsidRPr="00B36DC5">
              <w:rPr>
                <w:rFonts w:eastAsia="標楷體" w:hint="eastAsia"/>
                <w:sz w:val="28"/>
              </w:rPr>
              <w:t>金額</w:t>
            </w:r>
          </w:p>
        </w:tc>
      </w:tr>
      <w:tr w:rsidR="00B36DC5" w:rsidRPr="00B36DC5" w:rsidTr="00B36DC5">
        <w:tc>
          <w:tcPr>
            <w:tcW w:w="2106" w:type="dxa"/>
          </w:tcPr>
          <w:p w:rsidR="00CD6350" w:rsidRPr="00B36DC5" w:rsidRDefault="00CD6350" w:rsidP="00B36DC5">
            <w:pPr>
              <w:spacing w:line="0" w:lineRule="atLeast"/>
              <w:rPr>
                <w:rFonts w:eastAsia="標楷體" w:hint="eastAsia"/>
                <w:sz w:val="28"/>
              </w:rPr>
            </w:pPr>
            <w:r w:rsidRPr="00B36DC5">
              <w:rPr>
                <w:rFonts w:eastAsia="標楷體" w:hint="eastAsia"/>
                <w:sz w:val="28"/>
              </w:rPr>
              <w:t>基隆市</w:t>
            </w:r>
          </w:p>
        </w:tc>
        <w:tc>
          <w:tcPr>
            <w:tcW w:w="2106" w:type="dxa"/>
          </w:tcPr>
          <w:p w:rsidR="00CD6350" w:rsidRPr="00B36DC5" w:rsidRDefault="00CD6350" w:rsidP="00B36DC5">
            <w:pPr>
              <w:spacing w:line="0" w:lineRule="atLeast"/>
              <w:ind w:firstLineChars="50" w:firstLine="140"/>
              <w:rPr>
                <w:rFonts w:eastAsia="標楷體" w:hint="eastAsia"/>
                <w:sz w:val="28"/>
              </w:rPr>
            </w:pPr>
            <w:r w:rsidRPr="00B36DC5">
              <w:rPr>
                <w:rFonts w:eastAsia="標楷體" w:hint="eastAsia"/>
                <w:sz w:val="28"/>
              </w:rPr>
              <w:t>400</w:t>
            </w:r>
            <w:r w:rsidRPr="00B36DC5">
              <w:rPr>
                <w:rFonts w:eastAsia="標楷體" w:hint="eastAsia"/>
                <w:sz w:val="28"/>
              </w:rPr>
              <w:t>元</w:t>
            </w:r>
          </w:p>
        </w:tc>
        <w:tc>
          <w:tcPr>
            <w:tcW w:w="2106" w:type="dxa"/>
          </w:tcPr>
          <w:p w:rsidR="00CD6350" w:rsidRPr="00B36DC5" w:rsidRDefault="00CD6350" w:rsidP="00B36DC5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36D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嘉義縣、市</w:t>
            </w:r>
          </w:p>
        </w:tc>
        <w:tc>
          <w:tcPr>
            <w:tcW w:w="1606" w:type="dxa"/>
          </w:tcPr>
          <w:p w:rsidR="00CD6350" w:rsidRPr="00B36DC5" w:rsidRDefault="00CD6350" w:rsidP="00B36DC5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36D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2500元</w:t>
            </w:r>
          </w:p>
        </w:tc>
      </w:tr>
      <w:tr w:rsidR="00B36DC5" w:rsidRPr="00B36DC5" w:rsidTr="00B36DC5">
        <w:tc>
          <w:tcPr>
            <w:tcW w:w="2106" w:type="dxa"/>
          </w:tcPr>
          <w:p w:rsidR="00CD6350" w:rsidRPr="00B36DC5" w:rsidRDefault="00CD6350" w:rsidP="00B36D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6DC5">
              <w:rPr>
                <w:rFonts w:ascii="標楷體" w:eastAsia="標楷體" w:hAnsi="標楷體" w:hint="eastAsia"/>
                <w:sz w:val="28"/>
                <w:szCs w:val="28"/>
              </w:rPr>
              <w:t>台北市、新北市</w:t>
            </w:r>
          </w:p>
        </w:tc>
        <w:tc>
          <w:tcPr>
            <w:tcW w:w="2106" w:type="dxa"/>
          </w:tcPr>
          <w:p w:rsidR="00CD6350" w:rsidRPr="00B36DC5" w:rsidRDefault="00CD6350" w:rsidP="00B36DC5">
            <w:pPr>
              <w:spacing w:line="0" w:lineRule="atLeast"/>
              <w:ind w:firstLineChars="50" w:firstLine="14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6DC5">
              <w:rPr>
                <w:rFonts w:ascii="標楷體" w:eastAsia="標楷體" w:hAnsi="標楷體" w:hint="eastAsia"/>
                <w:sz w:val="28"/>
                <w:szCs w:val="28"/>
              </w:rPr>
              <w:t>400元</w:t>
            </w:r>
          </w:p>
        </w:tc>
        <w:tc>
          <w:tcPr>
            <w:tcW w:w="2106" w:type="dxa"/>
          </w:tcPr>
          <w:p w:rsidR="00CD6350" w:rsidRPr="00B36DC5" w:rsidRDefault="00CD6350" w:rsidP="00B36DC5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36D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台南市</w:t>
            </w:r>
          </w:p>
        </w:tc>
        <w:tc>
          <w:tcPr>
            <w:tcW w:w="1606" w:type="dxa"/>
          </w:tcPr>
          <w:p w:rsidR="00CD6350" w:rsidRPr="00B36DC5" w:rsidRDefault="00CD6350" w:rsidP="00B36DC5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36D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3000元</w:t>
            </w:r>
          </w:p>
        </w:tc>
      </w:tr>
      <w:tr w:rsidR="00B36DC5" w:rsidRPr="00B36DC5" w:rsidTr="00B36DC5">
        <w:tc>
          <w:tcPr>
            <w:tcW w:w="2106" w:type="dxa"/>
          </w:tcPr>
          <w:p w:rsidR="00972ED2" w:rsidRPr="00B36DC5" w:rsidRDefault="00972ED2" w:rsidP="00B36DC5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36D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桃園縣</w:t>
            </w:r>
          </w:p>
        </w:tc>
        <w:tc>
          <w:tcPr>
            <w:tcW w:w="2106" w:type="dxa"/>
          </w:tcPr>
          <w:p w:rsidR="00972ED2" w:rsidRPr="00B36DC5" w:rsidRDefault="00972ED2" w:rsidP="00B36DC5">
            <w:pPr>
              <w:spacing w:line="0" w:lineRule="atLeast"/>
              <w:ind w:firstLineChars="50" w:firstLine="14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36D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500元</w:t>
            </w:r>
          </w:p>
        </w:tc>
        <w:tc>
          <w:tcPr>
            <w:tcW w:w="2106" w:type="dxa"/>
          </w:tcPr>
          <w:p w:rsidR="00972ED2" w:rsidRPr="00B36DC5" w:rsidRDefault="00972ED2" w:rsidP="00B36DC5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36D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高雄市</w:t>
            </w:r>
          </w:p>
        </w:tc>
        <w:tc>
          <w:tcPr>
            <w:tcW w:w="1606" w:type="dxa"/>
          </w:tcPr>
          <w:p w:rsidR="00972ED2" w:rsidRPr="00B36DC5" w:rsidRDefault="00972ED2" w:rsidP="00B36DC5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36D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3300元</w:t>
            </w:r>
          </w:p>
        </w:tc>
      </w:tr>
      <w:tr w:rsidR="00B36DC5" w:rsidRPr="00B36DC5" w:rsidTr="00B36DC5">
        <w:tc>
          <w:tcPr>
            <w:tcW w:w="2106" w:type="dxa"/>
          </w:tcPr>
          <w:p w:rsidR="00972ED2" w:rsidRPr="00B36DC5" w:rsidRDefault="00972ED2" w:rsidP="00B36DC5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36D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新竹縣、市</w:t>
            </w:r>
          </w:p>
        </w:tc>
        <w:tc>
          <w:tcPr>
            <w:tcW w:w="2106" w:type="dxa"/>
          </w:tcPr>
          <w:p w:rsidR="00972ED2" w:rsidRPr="00B36DC5" w:rsidRDefault="00972ED2" w:rsidP="00B36DC5">
            <w:pPr>
              <w:spacing w:line="0" w:lineRule="atLeast"/>
              <w:ind w:firstLineChars="50" w:firstLine="14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36D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700元</w:t>
            </w:r>
          </w:p>
        </w:tc>
        <w:tc>
          <w:tcPr>
            <w:tcW w:w="2106" w:type="dxa"/>
          </w:tcPr>
          <w:p w:rsidR="00972ED2" w:rsidRPr="00B36DC5" w:rsidRDefault="00972ED2" w:rsidP="00B36DC5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36D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屏東縣</w:t>
            </w:r>
          </w:p>
        </w:tc>
        <w:tc>
          <w:tcPr>
            <w:tcW w:w="1606" w:type="dxa"/>
          </w:tcPr>
          <w:p w:rsidR="00972ED2" w:rsidRPr="00B36DC5" w:rsidRDefault="00972ED2" w:rsidP="00B36DC5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36D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3600元</w:t>
            </w:r>
          </w:p>
        </w:tc>
      </w:tr>
      <w:tr w:rsidR="00B36DC5" w:rsidRPr="00B36DC5" w:rsidTr="00B36DC5">
        <w:tc>
          <w:tcPr>
            <w:tcW w:w="2106" w:type="dxa"/>
          </w:tcPr>
          <w:p w:rsidR="00972ED2" w:rsidRPr="00B36DC5" w:rsidRDefault="00972ED2" w:rsidP="00B36DC5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36D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苗栗縣</w:t>
            </w:r>
          </w:p>
        </w:tc>
        <w:tc>
          <w:tcPr>
            <w:tcW w:w="2106" w:type="dxa"/>
          </w:tcPr>
          <w:p w:rsidR="00972ED2" w:rsidRPr="00B36DC5" w:rsidRDefault="00972ED2" w:rsidP="00B36DC5">
            <w:pPr>
              <w:spacing w:line="0" w:lineRule="atLeast"/>
              <w:ind w:firstLineChars="50" w:firstLine="14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36D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800元</w:t>
            </w:r>
          </w:p>
        </w:tc>
        <w:tc>
          <w:tcPr>
            <w:tcW w:w="2106" w:type="dxa"/>
          </w:tcPr>
          <w:p w:rsidR="00972ED2" w:rsidRPr="00B36DC5" w:rsidRDefault="00972ED2" w:rsidP="00B36DC5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36D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台東縣</w:t>
            </w:r>
          </w:p>
        </w:tc>
        <w:tc>
          <w:tcPr>
            <w:tcW w:w="1606" w:type="dxa"/>
          </w:tcPr>
          <w:p w:rsidR="00972ED2" w:rsidRPr="00B36DC5" w:rsidRDefault="00972ED2" w:rsidP="00B36DC5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36D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4200元</w:t>
            </w:r>
          </w:p>
        </w:tc>
      </w:tr>
      <w:tr w:rsidR="00B36DC5" w:rsidRPr="00B36DC5" w:rsidTr="00B36DC5">
        <w:tc>
          <w:tcPr>
            <w:tcW w:w="2106" w:type="dxa"/>
          </w:tcPr>
          <w:p w:rsidR="00972ED2" w:rsidRPr="00B36DC5" w:rsidRDefault="00972ED2" w:rsidP="00B36DC5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36D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台中市</w:t>
            </w:r>
          </w:p>
        </w:tc>
        <w:tc>
          <w:tcPr>
            <w:tcW w:w="2106" w:type="dxa"/>
          </w:tcPr>
          <w:p w:rsidR="00972ED2" w:rsidRPr="00B36DC5" w:rsidRDefault="00972ED2" w:rsidP="00B36DC5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36D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1700元</w:t>
            </w:r>
          </w:p>
        </w:tc>
        <w:tc>
          <w:tcPr>
            <w:tcW w:w="2106" w:type="dxa"/>
          </w:tcPr>
          <w:p w:rsidR="00972ED2" w:rsidRPr="00B36DC5" w:rsidRDefault="00972ED2" w:rsidP="00B36DC5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36D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花蓮縣</w:t>
            </w:r>
          </w:p>
        </w:tc>
        <w:tc>
          <w:tcPr>
            <w:tcW w:w="1606" w:type="dxa"/>
          </w:tcPr>
          <w:p w:rsidR="00972ED2" w:rsidRPr="00B36DC5" w:rsidRDefault="00972ED2" w:rsidP="00B36DC5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36D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3100元</w:t>
            </w:r>
          </w:p>
        </w:tc>
      </w:tr>
      <w:tr w:rsidR="00B36DC5" w:rsidRPr="00B36DC5" w:rsidTr="00B36DC5">
        <w:tc>
          <w:tcPr>
            <w:tcW w:w="2106" w:type="dxa"/>
          </w:tcPr>
          <w:p w:rsidR="00972ED2" w:rsidRPr="00B36DC5" w:rsidRDefault="00972ED2" w:rsidP="00B36DC5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36D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彰化縣</w:t>
            </w:r>
          </w:p>
        </w:tc>
        <w:tc>
          <w:tcPr>
            <w:tcW w:w="2106" w:type="dxa"/>
          </w:tcPr>
          <w:p w:rsidR="00972ED2" w:rsidRPr="00B36DC5" w:rsidRDefault="00972ED2" w:rsidP="00B36DC5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36D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2000元</w:t>
            </w:r>
          </w:p>
        </w:tc>
        <w:tc>
          <w:tcPr>
            <w:tcW w:w="2106" w:type="dxa"/>
          </w:tcPr>
          <w:p w:rsidR="00972ED2" w:rsidRPr="00B36DC5" w:rsidRDefault="00972ED2" w:rsidP="00B36DC5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36D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宜蘭縣</w:t>
            </w:r>
          </w:p>
        </w:tc>
        <w:tc>
          <w:tcPr>
            <w:tcW w:w="1606" w:type="dxa"/>
          </w:tcPr>
          <w:p w:rsidR="00972ED2" w:rsidRPr="00B36DC5" w:rsidRDefault="00972ED2" w:rsidP="00B36DC5">
            <w:pPr>
              <w:spacing w:line="0" w:lineRule="atLeast"/>
              <w:ind w:firstLineChars="50" w:firstLine="14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36D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700元</w:t>
            </w:r>
          </w:p>
        </w:tc>
      </w:tr>
      <w:tr w:rsidR="00B36DC5" w:rsidRPr="00B36DC5" w:rsidTr="00B36DC5">
        <w:tc>
          <w:tcPr>
            <w:tcW w:w="2106" w:type="dxa"/>
          </w:tcPr>
          <w:p w:rsidR="00972ED2" w:rsidRPr="00B36DC5" w:rsidRDefault="00972ED2" w:rsidP="00B36DC5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36D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南投縣</w:t>
            </w:r>
          </w:p>
        </w:tc>
        <w:tc>
          <w:tcPr>
            <w:tcW w:w="2106" w:type="dxa"/>
          </w:tcPr>
          <w:p w:rsidR="00972ED2" w:rsidRPr="00B36DC5" w:rsidRDefault="00972ED2" w:rsidP="00B36DC5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36D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2000元</w:t>
            </w:r>
          </w:p>
        </w:tc>
        <w:tc>
          <w:tcPr>
            <w:tcW w:w="2106" w:type="dxa"/>
          </w:tcPr>
          <w:p w:rsidR="00972ED2" w:rsidRPr="00B36DC5" w:rsidRDefault="00972ED2" w:rsidP="00B36DC5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36D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澎湖縣</w:t>
            </w:r>
          </w:p>
        </w:tc>
        <w:tc>
          <w:tcPr>
            <w:tcW w:w="1606" w:type="dxa"/>
          </w:tcPr>
          <w:p w:rsidR="00972ED2" w:rsidRPr="00B36DC5" w:rsidRDefault="00972ED2" w:rsidP="00B36DC5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36D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4200元</w:t>
            </w:r>
          </w:p>
        </w:tc>
      </w:tr>
      <w:tr w:rsidR="00B36DC5" w:rsidRPr="00B36DC5" w:rsidTr="00B36DC5">
        <w:tc>
          <w:tcPr>
            <w:tcW w:w="2106" w:type="dxa"/>
          </w:tcPr>
          <w:p w:rsidR="00972ED2" w:rsidRPr="00B36DC5" w:rsidRDefault="00972ED2" w:rsidP="00B36DC5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36D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雲林縣</w:t>
            </w:r>
          </w:p>
        </w:tc>
        <w:tc>
          <w:tcPr>
            <w:tcW w:w="2106" w:type="dxa"/>
          </w:tcPr>
          <w:p w:rsidR="00972ED2" w:rsidRPr="00B36DC5" w:rsidRDefault="00972ED2" w:rsidP="00B36DC5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36D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2500元</w:t>
            </w:r>
          </w:p>
        </w:tc>
        <w:tc>
          <w:tcPr>
            <w:tcW w:w="2106" w:type="dxa"/>
          </w:tcPr>
          <w:p w:rsidR="00972ED2" w:rsidRPr="00B36DC5" w:rsidRDefault="00972ED2" w:rsidP="00B36DC5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36D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金門縣</w:t>
            </w:r>
          </w:p>
        </w:tc>
        <w:tc>
          <w:tcPr>
            <w:tcW w:w="1606" w:type="dxa"/>
          </w:tcPr>
          <w:p w:rsidR="00972ED2" w:rsidRPr="00B36DC5" w:rsidRDefault="00972ED2" w:rsidP="00B36DC5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36D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4200元</w:t>
            </w:r>
          </w:p>
        </w:tc>
      </w:tr>
    </w:tbl>
    <w:p w:rsidR="00CF6628" w:rsidRDefault="00155751">
      <w:pPr>
        <w:ind w:left="24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</w:t>
      </w:r>
    </w:p>
    <w:p w:rsidR="003D1ECD" w:rsidRDefault="003D1ECD">
      <w:pPr>
        <w:ind w:left="240"/>
        <w:rPr>
          <w:rFonts w:eastAsia="標楷體" w:hint="eastAsia"/>
        </w:rPr>
      </w:pPr>
    </w:p>
    <w:sectPr w:rsidR="003D1ECD" w:rsidSect="00155751">
      <w:pgSz w:w="12242" w:h="15842" w:code="1"/>
      <w:pgMar w:top="1134" w:right="1077" w:bottom="1134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7613" w:rsidRDefault="00FC7613" w:rsidP="00FC7613">
      <w:r>
        <w:separator/>
      </w:r>
    </w:p>
  </w:endnote>
  <w:endnote w:type="continuationSeparator" w:id="0">
    <w:p w:rsidR="00FC7613" w:rsidRDefault="00FC7613" w:rsidP="00FC7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7613" w:rsidRDefault="00FC7613" w:rsidP="00FC7613">
      <w:r>
        <w:separator/>
      </w:r>
    </w:p>
  </w:footnote>
  <w:footnote w:type="continuationSeparator" w:id="0">
    <w:p w:rsidR="00FC7613" w:rsidRDefault="00FC7613" w:rsidP="00FC7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25D2"/>
    <w:multiLevelType w:val="singleLevel"/>
    <w:tmpl w:val="54E68D44"/>
    <w:lvl w:ilvl="0">
      <w:start w:val="1"/>
      <w:numFmt w:val="taiwaneseCountingThousand"/>
      <w:lvlText w:val="%1、"/>
      <w:lvlJc w:val="left"/>
      <w:pPr>
        <w:tabs>
          <w:tab w:val="num" w:pos="810"/>
        </w:tabs>
        <w:ind w:left="810" w:hanging="570"/>
      </w:pPr>
      <w:rPr>
        <w:rFonts w:hint="eastAsia"/>
      </w:rPr>
    </w:lvl>
  </w:abstractNum>
  <w:abstractNum w:abstractNumId="1" w15:restartNumberingAfterBreak="0">
    <w:nsid w:val="129A42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1B960A53"/>
    <w:multiLevelType w:val="singleLevel"/>
    <w:tmpl w:val="9154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  <w:rPr>
        <w:rFonts w:hint="eastAsia"/>
      </w:rPr>
    </w:lvl>
  </w:abstractNum>
  <w:abstractNum w:abstractNumId="3" w15:restartNumberingAfterBreak="0">
    <w:nsid w:val="3B127110"/>
    <w:multiLevelType w:val="singleLevel"/>
    <w:tmpl w:val="9154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  <w:rPr>
        <w:rFonts w:hint="eastAsia"/>
      </w:rPr>
    </w:lvl>
  </w:abstractNum>
  <w:abstractNum w:abstractNumId="4" w15:restartNumberingAfterBreak="0">
    <w:nsid w:val="46502C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673A5989"/>
    <w:multiLevelType w:val="singleLevel"/>
    <w:tmpl w:val="9154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16BE"/>
    <w:rsid w:val="00066F98"/>
    <w:rsid w:val="00115419"/>
    <w:rsid w:val="0015160A"/>
    <w:rsid w:val="00155751"/>
    <w:rsid w:val="002B54AB"/>
    <w:rsid w:val="00300E7D"/>
    <w:rsid w:val="003D1ECD"/>
    <w:rsid w:val="00446AF5"/>
    <w:rsid w:val="0046337A"/>
    <w:rsid w:val="004E16BE"/>
    <w:rsid w:val="00564A2D"/>
    <w:rsid w:val="006C7202"/>
    <w:rsid w:val="00724861"/>
    <w:rsid w:val="0081198E"/>
    <w:rsid w:val="00863FE3"/>
    <w:rsid w:val="008A0154"/>
    <w:rsid w:val="008F23C8"/>
    <w:rsid w:val="00900DA9"/>
    <w:rsid w:val="00972ED2"/>
    <w:rsid w:val="00B36DC5"/>
    <w:rsid w:val="00CD320E"/>
    <w:rsid w:val="00CD6350"/>
    <w:rsid w:val="00CF6628"/>
    <w:rsid w:val="00DC0E38"/>
    <w:rsid w:val="00E938FA"/>
    <w:rsid w:val="00F23D26"/>
    <w:rsid w:val="00F639E0"/>
    <w:rsid w:val="00F7067B"/>
    <w:rsid w:val="00FC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C7C2D81-C3CC-4E9B-AF7C-ABECE30F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575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C761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FC7613"/>
    <w:rPr>
      <w:kern w:val="2"/>
    </w:rPr>
  </w:style>
  <w:style w:type="paragraph" w:styleId="a6">
    <w:name w:val="footer"/>
    <w:basedOn w:val="a"/>
    <w:link w:val="a7"/>
    <w:rsid w:val="00FC761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FC761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>NTU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學位考試審查費致贈標準</dc:title>
  <dc:subject/>
  <dc:creator>ING</dc:creator>
  <cp:keywords/>
  <cp:lastModifiedBy>sec-newpro</cp:lastModifiedBy>
  <cp:revision>2</cp:revision>
  <cp:lastPrinted>2011-07-06T03:16:00Z</cp:lastPrinted>
  <dcterms:created xsi:type="dcterms:W3CDTF">2023-07-18T02:12:00Z</dcterms:created>
  <dcterms:modified xsi:type="dcterms:W3CDTF">2023-07-18T02:12:00Z</dcterms:modified>
</cp:coreProperties>
</file>